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D9" w:rsidRPr="00EB14D9" w:rsidRDefault="006A59DD" w:rsidP="006A59DD">
      <w:pPr>
        <w:pStyle w:val="NoSpacing"/>
        <w:rPr>
          <w:rFonts w:ascii="Bradley Hand ITC" w:hAnsi="Bradley Hand ITC"/>
          <w:sz w:val="28"/>
          <w:szCs w:val="28"/>
        </w:rPr>
      </w:pPr>
      <w:r w:rsidRPr="00EB14D9">
        <w:rPr>
          <w:rFonts w:ascii="Bradley Hand ITC" w:hAnsi="Bradley Hand ITC"/>
          <w:noProof/>
          <w:sz w:val="28"/>
          <w:szCs w:val="28"/>
        </w:rPr>
        <w:drawing>
          <wp:anchor distT="0" distB="0" distL="114300" distR="114300" simplePos="0" relativeHeight="251658240" behindDoc="1" locked="0" layoutInCell="1" allowOverlap="1" wp14:anchorId="010EC2DD" wp14:editId="2E56428C">
            <wp:simplePos x="0" y="0"/>
            <wp:positionH relativeFrom="column">
              <wp:posOffset>2896517</wp:posOffset>
            </wp:positionH>
            <wp:positionV relativeFrom="paragraph">
              <wp:posOffset>-314325</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6">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00EB14D9" w:rsidRPr="00EB14D9">
        <w:rPr>
          <w:rFonts w:ascii="Bradley Hand ITC" w:hAnsi="Bradley Hand ITC"/>
          <w:sz w:val="28"/>
          <w:szCs w:val="28"/>
        </w:rPr>
        <w:t xml:space="preserve">                             </w:t>
      </w:r>
    </w:p>
    <w:p w:rsidR="00DA0156" w:rsidRPr="00EB14D9" w:rsidRDefault="00EB14D9" w:rsidP="00EB14D9">
      <w:pPr>
        <w:pStyle w:val="NoSpacing"/>
        <w:rPr>
          <w:rFonts w:ascii="Bradley Hand ITC" w:hAnsi="Bradley Hand ITC"/>
          <w:sz w:val="50"/>
          <w:szCs w:val="50"/>
        </w:rPr>
      </w:pPr>
      <w:r>
        <w:rPr>
          <w:rFonts w:ascii="Bradley Hand ITC" w:hAnsi="Bradley Hand ITC"/>
          <w:b/>
          <w:sz w:val="50"/>
          <w:szCs w:val="50"/>
        </w:rPr>
        <w:t xml:space="preserve">    </w:t>
      </w:r>
      <w:r w:rsidRPr="00EB14D9">
        <w:rPr>
          <w:rFonts w:ascii="Bradley Hand ITC" w:hAnsi="Bradley Hand ITC"/>
          <w:b/>
          <w:sz w:val="50"/>
          <w:szCs w:val="50"/>
        </w:rPr>
        <w:t xml:space="preserve">SUSD Elementary              </w:t>
      </w:r>
      <w:r>
        <w:rPr>
          <w:rFonts w:ascii="Bradley Hand ITC" w:hAnsi="Bradley Hand ITC"/>
          <w:b/>
          <w:sz w:val="50"/>
          <w:szCs w:val="50"/>
        </w:rPr>
        <w:t xml:space="preserve">           </w:t>
      </w:r>
      <w:r w:rsidR="00DA0156" w:rsidRPr="00EB14D9">
        <w:rPr>
          <w:rFonts w:ascii="Bradley Hand ITC" w:hAnsi="Bradley Hand ITC"/>
          <w:b/>
          <w:sz w:val="50"/>
          <w:szCs w:val="50"/>
        </w:rPr>
        <w:t>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rsidTr="00944C71">
        <w:trPr>
          <w:gridBefore w:val="1"/>
          <w:wBefore w:w="7" w:type="dxa"/>
        </w:trPr>
        <w:tc>
          <w:tcPr>
            <w:tcW w:w="10745" w:type="dxa"/>
            <w:gridSpan w:val="4"/>
          </w:tcPr>
          <w:p w:rsidR="00944C71" w:rsidRPr="006A59DD" w:rsidRDefault="00944C71" w:rsidP="00944C71">
            <w:pPr>
              <w:spacing w:after="0"/>
              <w:rPr>
                <w:rFonts w:ascii="Comic Sans MS" w:hAnsi="Comic Sans MS"/>
              </w:rPr>
            </w:pPr>
            <w:r w:rsidRPr="006A59DD">
              <w:rPr>
                <w:rFonts w:ascii="Comic Sans MS" w:hAnsi="Comic Sans MS"/>
                <w:b/>
              </w:rPr>
              <w:t xml:space="preserve">Topic: </w:t>
            </w:r>
            <w:r w:rsidR="00884503">
              <w:rPr>
                <w:rFonts w:ascii="Verdana" w:hAnsi="Verdana"/>
                <w:b/>
              </w:rPr>
              <w:t xml:space="preserve"> </w:t>
            </w:r>
            <w:r w:rsidR="00884503" w:rsidRPr="00884503">
              <w:rPr>
                <w:rFonts w:asciiTheme="minorHAnsi" w:hAnsiTheme="minorHAnsi"/>
              </w:rPr>
              <w:t>Diversity and Acceptance</w:t>
            </w:r>
          </w:p>
          <w:p w:rsidR="00944C71" w:rsidRPr="006A59DD" w:rsidRDefault="00944C71" w:rsidP="006A59DD">
            <w:pPr>
              <w:tabs>
                <w:tab w:val="left" w:pos="8685"/>
              </w:tabs>
              <w:spacing w:after="0"/>
              <w:rPr>
                <w:rFonts w:ascii="Comic Sans MS" w:hAnsi="Comic Sans MS"/>
                <w:b/>
              </w:rPr>
            </w:pPr>
            <w:r w:rsidRPr="006A59DD">
              <w:rPr>
                <w:rFonts w:ascii="Comic Sans MS" w:hAnsi="Comic Sans MS"/>
                <w:b/>
              </w:rPr>
              <w:t xml:space="preserve">Duration:  </w:t>
            </w:r>
            <w:r w:rsidR="00884503" w:rsidRPr="00884503">
              <w:rPr>
                <w:rFonts w:asciiTheme="minorHAnsi" w:hAnsiTheme="minorHAnsi"/>
              </w:rPr>
              <w:t>40 to 45 minutes</w:t>
            </w:r>
            <w:r w:rsidR="006A59DD">
              <w:rPr>
                <w:rFonts w:ascii="Comic Sans MS" w:hAnsi="Comic Sans MS"/>
                <w:b/>
              </w:rPr>
              <w:tab/>
            </w:r>
          </w:p>
          <w:p w:rsidR="00944C71" w:rsidRPr="006A59DD" w:rsidRDefault="00944C71" w:rsidP="00DA0156">
            <w:pPr>
              <w:spacing w:after="0"/>
              <w:rPr>
                <w:rFonts w:ascii="Comic Sans MS" w:hAnsi="Comic Sans MS"/>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884503" w:rsidRPr="00884503">
              <w:rPr>
                <w:rFonts w:asciiTheme="minorHAnsi" w:hAnsiTheme="minorHAnsi"/>
              </w:rPr>
              <w:t>1</w:t>
            </w:r>
            <w:r w:rsidR="00884503" w:rsidRPr="00884503">
              <w:rPr>
                <w:rFonts w:asciiTheme="minorHAnsi" w:hAnsiTheme="minorHAnsi"/>
                <w:vertAlign w:val="superscript"/>
              </w:rPr>
              <w:t>st</w:t>
            </w:r>
          </w:p>
        </w:tc>
      </w:tr>
      <w:tr w:rsidR="00944C71" w:rsidRPr="006A59DD"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862C73" w:rsidRPr="00054A49" w:rsidRDefault="00862C73" w:rsidP="00862C73">
            <w:pPr>
              <w:spacing w:after="0" w:line="240" w:lineRule="auto"/>
              <w:rPr>
                <w:rFonts w:ascii="Comic Sans MS" w:hAnsi="Comic Sans MS"/>
                <w:b/>
              </w:rPr>
            </w:pPr>
            <w:r w:rsidRPr="00054A49">
              <w:rPr>
                <w:rFonts w:ascii="Comic Sans MS" w:hAnsi="Comic Sans MS"/>
                <w:b/>
                <w:u w:val="single"/>
              </w:rPr>
              <w:t>ASCA STANDARDS</w:t>
            </w:r>
          </w:p>
          <w:p w:rsidR="00884503" w:rsidRPr="00884503" w:rsidRDefault="00884503" w:rsidP="00884503">
            <w:pPr>
              <w:spacing w:after="0" w:line="240" w:lineRule="auto"/>
              <w:rPr>
                <w:rFonts w:asciiTheme="minorHAnsi" w:hAnsiTheme="minorHAnsi"/>
              </w:rPr>
            </w:pPr>
            <w:r w:rsidRPr="00884503">
              <w:rPr>
                <w:rFonts w:asciiTheme="minorHAnsi" w:hAnsiTheme="minorHAnsi"/>
              </w:rPr>
              <w:t xml:space="preserve">PS.A2.3 </w:t>
            </w:r>
            <w:r>
              <w:rPr>
                <w:rFonts w:asciiTheme="minorHAnsi" w:hAnsiTheme="minorHAnsi"/>
              </w:rPr>
              <w:t xml:space="preserve">- </w:t>
            </w:r>
            <w:r w:rsidRPr="00884503">
              <w:rPr>
                <w:rFonts w:asciiTheme="minorHAnsi" w:hAnsiTheme="minorHAnsi"/>
              </w:rPr>
              <w:t>Recognize, accept, respect, and appreciate individual differences</w:t>
            </w:r>
          </w:p>
          <w:p w:rsidR="00884503" w:rsidRDefault="00884503" w:rsidP="00884503">
            <w:pPr>
              <w:spacing w:after="0" w:line="240" w:lineRule="auto"/>
              <w:rPr>
                <w:rFonts w:ascii="Verdana" w:hAnsi="Verdana"/>
              </w:rPr>
            </w:pPr>
            <w:r w:rsidRPr="00884503">
              <w:rPr>
                <w:rFonts w:asciiTheme="minorHAnsi" w:hAnsiTheme="minorHAnsi"/>
              </w:rPr>
              <w:t xml:space="preserve">PS.A2.4 </w:t>
            </w:r>
            <w:r>
              <w:rPr>
                <w:rFonts w:asciiTheme="minorHAnsi" w:hAnsiTheme="minorHAnsi"/>
              </w:rPr>
              <w:t xml:space="preserve">- </w:t>
            </w:r>
            <w:r w:rsidRPr="00884503">
              <w:rPr>
                <w:rFonts w:asciiTheme="minorHAnsi" w:hAnsiTheme="minorHAnsi"/>
              </w:rPr>
              <w:t>Recognize, accept, and appreciate ethnic and cultural diversity</w:t>
            </w:r>
            <w:r>
              <w:rPr>
                <w:rFonts w:ascii="Verdana" w:hAnsi="Verdana"/>
                <w:b/>
              </w:rPr>
              <w:t xml:space="preserve"> </w:t>
            </w:r>
          </w:p>
          <w:p w:rsidR="00862C73" w:rsidRPr="00054A49" w:rsidRDefault="00862C73" w:rsidP="00862C73">
            <w:pPr>
              <w:spacing w:after="0" w:line="240" w:lineRule="auto"/>
              <w:rPr>
                <w:color w:val="FF0000"/>
              </w:rPr>
            </w:pPr>
          </w:p>
          <w:p w:rsidR="00862C73" w:rsidRPr="00054A49" w:rsidRDefault="00862C73" w:rsidP="00862C73">
            <w:pPr>
              <w:spacing w:after="0" w:line="240" w:lineRule="auto"/>
              <w:rPr>
                <w:rFonts w:ascii="Comic Sans MS" w:hAnsi="Comic Sans MS"/>
                <w:b/>
                <w:color w:val="FF0000"/>
                <w:u w:val="single"/>
              </w:rPr>
            </w:pPr>
            <w:r w:rsidRPr="00054A49">
              <w:rPr>
                <w:rFonts w:ascii="Comic Sans MS" w:hAnsi="Comic Sans MS"/>
                <w:b/>
                <w:u w:val="single"/>
              </w:rPr>
              <w:t>ASCA MINDSETS &amp; BEHAVIORS</w:t>
            </w:r>
          </w:p>
          <w:p w:rsidR="00884503" w:rsidRPr="00884503" w:rsidRDefault="00884503" w:rsidP="00884503">
            <w:pPr>
              <w:spacing w:after="0" w:line="240" w:lineRule="auto"/>
              <w:rPr>
                <w:rFonts w:asciiTheme="minorHAnsi" w:hAnsiTheme="minorHAnsi"/>
              </w:rPr>
            </w:pPr>
            <w:r w:rsidRPr="00884503">
              <w:rPr>
                <w:rFonts w:asciiTheme="minorHAnsi" w:hAnsiTheme="minorHAnsi"/>
              </w:rPr>
              <w:t>BS:SS.2 Create positive and supportive relationships with other students</w:t>
            </w:r>
          </w:p>
          <w:p w:rsidR="00884503" w:rsidRPr="00884503" w:rsidRDefault="00884503" w:rsidP="00884503">
            <w:pPr>
              <w:spacing w:after="0" w:line="240" w:lineRule="auto"/>
              <w:rPr>
                <w:rFonts w:asciiTheme="minorHAnsi" w:hAnsiTheme="minorHAnsi"/>
              </w:rPr>
            </w:pPr>
            <w:r w:rsidRPr="00884503">
              <w:rPr>
                <w:rFonts w:asciiTheme="minorHAnsi" w:hAnsiTheme="minorHAnsi"/>
              </w:rPr>
              <w:t>BS:SS.4 Demonstrate Empathy</w:t>
            </w:r>
          </w:p>
          <w:p w:rsidR="00EB14D9" w:rsidRPr="006A59DD" w:rsidRDefault="00EB14D9" w:rsidP="00BF4C5C">
            <w:pPr>
              <w:spacing w:after="0" w:line="240" w:lineRule="auto"/>
              <w:rPr>
                <w:rFonts w:ascii="Comic Sans MS" w:hAnsi="Comic Sans MS"/>
              </w:rPr>
            </w:pPr>
          </w:p>
        </w:tc>
      </w:tr>
      <w:tr w:rsidR="00944C71" w:rsidRPr="006A59DD"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4503" w:rsidRPr="00884503" w:rsidRDefault="00884503" w:rsidP="00884503">
            <w:pPr>
              <w:spacing w:after="0" w:line="240" w:lineRule="auto"/>
              <w:rPr>
                <w:rFonts w:asciiTheme="minorHAnsi" w:hAnsiTheme="minorHAnsi"/>
              </w:rPr>
            </w:pPr>
            <w:r w:rsidRPr="00884503">
              <w:rPr>
                <w:rFonts w:asciiTheme="minorHAnsi" w:hAnsiTheme="minorHAnsi"/>
              </w:rPr>
              <w:t>Students will be able to explain the importance of accepting, appreciating, and valuing the differences of other.</w:t>
            </w:r>
          </w:p>
          <w:p w:rsidR="00884503" w:rsidRPr="00884503" w:rsidRDefault="00884503" w:rsidP="00884503">
            <w:pPr>
              <w:spacing w:after="0" w:line="240" w:lineRule="auto"/>
              <w:rPr>
                <w:rFonts w:asciiTheme="minorHAnsi" w:hAnsiTheme="minorHAnsi"/>
              </w:rPr>
            </w:pPr>
          </w:p>
          <w:p w:rsidR="00EC7729" w:rsidRPr="00884503" w:rsidRDefault="00884503" w:rsidP="00944C71">
            <w:pPr>
              <w:spacing w:after="0" w:line="240" w:lineRule="auto"/>
              <w:rPr>
                <w:rFonts w:asciiTheme="minorHAnsi" w:hAnsiTheme="minorHAnsi"/>
              </w:rPr>
            </w:pPr>
            <w:r w:rsidRPr="00884503">
              <w:rPr>
                <w:rFonts w:asciiTheme="minorHAnsi" w:hAnsiTheme="minorHAnsi"/>
              </w:rPr>
              <w:t>Why is it so important to appreciate the differences in others?</w:t>
            </w:r>
          </w:p>
          <w:p w:rsidR="00944C71" w:rsidRPr="006A59DD" w:rsidRDefault="00944C71" w:rsidP="00944C71">
            <w:pPr>
              <w:spacing w:after="0" w:line="240" w:lineRule="auto"/>
              <w:rPr>
                <w:rFonts w:ascii="Comic Sans MS" w:hAnsi="Comic Sans MS"/>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4503" w:rsidRPr="00884503" w:rsidRDefault="00884503" w:rsidP="00884503">
            <w:pPr>
              <w:spacing w:after="0" w:line="240" w:lineRule="auto"/>
              <w:rPr>
                <w:rFonts w:asciiTheme="minorHAnsi" w:hAnsiTheme="minorHAnsi"/>
              </w:rPr>
            </w:pPr>
            <w:r w:rsidRPr="00884503">
              <w:rPr>
                <w:rFonts w:asciiTheme="minorHAnsi" w:hAnsiTheme="minorHAnsi"/>
              </w:rPr>
              <w:t>Appreciate</w:t>
            </w:r>
          </w:p>
          <w:p w:rsidR="00884503" w:rsidRPr="00884503" w:rsidRDefault="00884503" w:rsidP="00884503">
            <w:pPr>
              <w:spacing w:after="0" w:line="240" w:lineRule="auto"/>
              <w:rPr>
                <w:rFonts w:asciiTheme="minorHAnsi" w:hAnsiTheme="minorHAnsi"/>
              </w:rPr>
            </w:pPr>
            <w:r w:rsidRPr="00884503">
              <w:rPr>
                <w:rFonts w:asciiTheme="minorHAnsi" w:hAnsiTheme="minorHAnsi"/>
              </w:rPr>
              <w:t>Respect</w:t>
            </w:r>
          </w:p>
          <w:p w:rsidR="00EB14D9" w:rsidRPr="00884503" w:rsidRDefault="00884503" w:rsidP="00884503">
            <w:pPr>
              <w:spacing w:after="0" w:line="240" w:lineRule="auto"/>
              <w:rPr>
                <w:rFonts w:asciiTheme="minorHAnsi" w:hAnsiTheme="minorHAnsi"/>
              </w:rPr>
            </w:pPr>
            <w:r w:rsidRPr="00884503">
              <w:rPr>
                <w:rFonts w:asciiTheme="minorHAnsi" w:hAnsiTheme="minorHAnsi"/>
              </w:rPr>
              <w:t>Acceptance</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C7729" w:rsidRPr="00884503" w:rsidRDefault="00884503" w:rsidP="00BF4C5C">
            <w:pPr>
              <w:spacing w:after="0" w:line="240" w:lineRule="auto"/>
              <w:rPr>
                <w:rFonts w:asciiTheme="minorHAnsi" w:hAnsiTheme="minorHAnsi"/>
              </w:rPr>
            </w:pPr>
            <w:r w:rsidRPr="00884503">
              <w:rPr>
                <w:rFonts w:asciiTheme="minorHAnsi" w:hAnsiTheme="minorHAnsi"/>
              </w:rPr>
              <w:t>The lesson will start with a short video- Partly Cloudy Pixar Short Film. Follow up the video with a discussion. Read the book “Accept and Value Each Other” and end with the puzzle piece activity.</w:t>
            </w:r>
          </w:p>
          <w:p w:rsidR="00BF4C5C" w:rsidRPr="006A59DD" w:rsidRDefault="00BF4C5C" w:rsidP="00BF4C5C">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CONTENT KNOWLEDGE /</w:t>
            </w:r>
            <w:r w:rsidR="00944C71" w:rsidRPr="006A59DD">
              <w:rPr>
                <w:rFonts w:ascii="Comic Sans MS" w:hAnsi="Comic Sans MS"/>
                <w:b/>
                <w:color w:val="FFFFFF"/>
                <w:sz w:val="28"/>
              </w:rPr>
              <w:t xml:space="preserve"> INSTRUCTIONAL DESIGN               </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EC7729" w:rsidP="00944C71">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91132F"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884503">
            <w:pPr>
              <w:tabs>
                <w:tab w:val="left" w:pos="1140"/>
              </w:tabs>
              <w:spacing w:after="0" w:line="240" w:lineRule="auto"/>
              <w:rPr>
                <w:rFonts w:asciiTheme="minorHAnsi" w:hAnsiTheme="minorHAnsi"/>
              </w:rPr>
            </w:pPr>
            <w:r w:rsidRPr="0091132F">
              <w:rPr>
                <w:rFonts w:asciiTheme="minorHAnsi" w:hAnsiTheme="minorHAnsi"/>
              </w:rPr>
              <w:t>Introduce the vocabulary to the students.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944C71">
            <w:pPr>
              <w:spacing w:after="0" w:line="240" w:lineRule="auto"/>
              <w:rPr>
                <w:rFonts w:asciiTheme="minorHAnsi" w:hAnsiTheme="minorHAnsi"/>
              </w:rPr>
            </w:pPr>
            <w:r w:rsidRPr="0091132F">
              <w:rPr>
                <w:rFonts w:asciiTheme="minorHAnsi" w:hAnsiTheme="minorHAnsi"/>
              </w:rPr>
              <w:t>Have the students read and repeat definitions.</w:t>
            </w:r>
          </w:p>
        </w:tc>
      </w:tr>
      <w:tr w:rsidR="00944C71" w:rsidRPr="0091132F"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944C71">
            <w:pPr>
              <w:spacing w:after="0" w:line="240" w:lineRule="auto"/>
              <w:rPr>
                <w:rFonts w:asciiTheme="minorHAnsi" w:hAnsiTheme="minorHAnsi"/>
              </w:rPr>
            </w:pPr>
            <w:r w:rsidRPr="0091132F">
              <w:rPr>
                <w:rFonts w:asciiTheme="minorHAnsi" w:hAnsiTheme="minorHAnsi"/>
              </w:rPr>
              <w:t>Show the video, ask the students to look for the differences and how the cloud is treated by others.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944C71">
            <w:pPr>
              <w:spacing w:after="0" w:line="240" w:lineRule="auto"/>
              <w:rPr>
                <w:rFonts w:asciiTheme="minorHAnsi" w:hAnsiTheme="minorHAnsi"/>
              </w:rPr>
            </w:pPr>
            <w:r w:rsidRPr="0091132F">
              <w:rPr>
                <w:rFonts w:asciiTheme="minorHAnsi" w:hAnsiTheme="minorHAnsi"/>
              </w:rPr>
              <w:t>Students will watch the video.</w:t>
            </w:r>
          </w:p>
        </w:tc>
      </w:tr>
      <w:tr w:rsidR="00944C71" w:rsidRPr="0091132F"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884503">
            <w:pPr>
              <w:spacing w:after="0" w:line="240" w:lineRule="auto"/>
              <w:rPr>
                <w:rFonts w:asciiTheme="minorHAnsi" w:hAnsiTheme="minorHAnsi"/>
              </w:rPr>
            </w:pPr>
            <w:r w:rsidRPr="0091132F">
              <w:rPr>
                <w:rFonts w:asciiTheme="minorHAnsi" w:hAnsiTheme="minorHAnsi"/>
              </w:rPr>
              <w:t>Follow up the video with a discussion on treating others.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944C71">
            <w:pPr>
              <w:spacing w:after="0" w:line="240" w:lineRule="auto"/>
              <w:rPr>
                <w:rFonts w:asciiTheme="minorHAnsi" w:hAnsiTheme="minorHAnsi"/>
              </w:rPr>
            </w:pPr>
            <w:r w:rsidRPr="0091132F">
              <w:rPr>
                <w:rFonts w:asciiTheme="minorHAnsi" w:hAnsiTheme="minorHAnsi"/>
              </w:rPr>
              <w:t>Have students think, pair, and share their answers.</w:t>
            </w:r>
          </w:p>
        </w:tc>
      </w:tr>
      <w:tr w:rsidR="00944C71" w:rsidRPr="0091132F"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944C71">
            <w:pPr>
              <w:spacing w:after="0" w:line="240" w:lineRule="auto"/>
              <w:rPr>
                <w:rFonts w:asciiTheme="minorHAnsi" w:hAnsiTheme="minorHAnsi"/>
              </w:rPr>
            </w:pPr>
            <w:r w:rsidRPr="0091132F">
              <w:rPr>
                <w:rFonts w:asciiTheme="minorHAnsi" w:hAnsiTheme="minorHAnsi"/>
              </w:rPr>
              <w:t>Read the book: Accept and Value Each Person, pause and discuss at appropriate times.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944C71">
            <w:pPr>
              <w:spacing w:after="0" w:line="240" w:lineRule="auto"/>
              <w:rPr>
                <w:rFonts w:asciiTheme="minorHAnsi" w:hAnsiTheme="minorHAnsi"/>
              </w:rPr>
            </w:pPr>
            <w:r w:rsidRPr="0091132F">
              <w:rPr>
                <w:rFonts w:asciiTheme="minorHAnsi" w:hAnsiTheme="minorHAnsi"/>
              </w:rPr>
              <w:t>Students will use active listening.</w:t>
            </w:r>
          </w:p>
        </w:tc>
      </w:tr>
      <w:tr w:rsidR="00944C71" w:rsidRPr="0091132F"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944C71">
            <w:pPr>
              <w:spacing w:after="0" w:line="240" w:lineRule="auto"/>
              <w:rPr>
                <w:rFonts w:asciiTheme="minorHAnsi" w:hAnsiTheme="minorHAnsi"/>
              </w:rPr>
            </w:pPr>
            <w:r w:rsidRPr="0091132F">
              <w:rPr>
                <w:rFonts w:asciiTheme="minorHAnsi" w:hAnsiTheme="minorHAnsi"/>
              </w:rPr>
              <w:t>Have the students work in groups to create a picture, story, etc. together.</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944C71">
            <w:pPr>
              <w:spacing w:after="0" w:line="240" w:lineRule="auto"/>
              <w:rPr>
                <w:rFonts w:asciiTheme="minorHAnsi" w:hAnsiTheme="minorHAnsi"/>
              </w:rPr>
            </w:pPr>
            <w:r w:rsidRPr="0091132F">
              <w:rPr>
                <w:rFonts w:asciiTheme="minorHAnsi" w:hAnsiTheme="minorHAnsi"/>
              </w:rPr>
              <w:t>In groups, students will create a picture, story, etc. that includes help from each person in the group.</w:t>
            </w:r>
          </w:p>
        </w:tc>
      </w:tr>
      <w:tr w:rsidR="00944C71" w:rsidRPr="0091132F"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944C71">
            <w:pPr>
              <w:spacing w:after="0" w:line="240" w:lineRule="auto"/>
              <w:rPr>
                <w:rFonts w:asciiTheme="minorHAnsi" w:hAnsiTheme="minorHAnsi"/>
              </w:rPr>
            </w:pPr>
            <w:r w:rsidRPr="0091132F">
              <w:rPr>
                <w:rFonts w:asciiTheme="minorHAnsi" w:hAnsiTheme="minorHAnsi"/>
              </w:rPr>
              <w:t>Close with a discussion on what each person was able to contribute to the group.</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91132F" w:rsidRDefault="00884503" w:rsidP="00884503">
            <w:pPr>
              <w:spacing w:after="0" w:line="240" w:lineRule="auto"/>
              <w:rPr>
                <w:rFonts w:asciiTheme="minorHAnsi" w:hAnsiTheme="minorHAnsi"/>
              </w:rPr>
            </w:pPr>
            <w:r w:rsidRPr="0091132F">
              <w:rPr>
                <w:rFonts w:asciiTheme="minorHAnsi" w:hAnsiTheme="minorHAnsi"/>
              </w:rPr>
              <w:t>Have students share how they were able to problem solve when their groups had differences or disagreements.</w:t>
            </w:r>
          </w:p>
          <w:p w:rsidR="0091132F" w:rsidRPr="0091132F" w:rsidRDefault="0091132F" w:rsidP="00884503">
            <w:pPr>
              <w:spacing w:after="0" w:line="240" w:lineRule="auto"/>
              <w:rPr>
                <w:rFonts w:asciiTheme="minorHAnsi" w:hAnsiTheme="minorHAnsi"/>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18"/>
              </w:rPr>
            </w:pPr>
            <w:r>
              <w:rPr>
                <w:rFonts w:ascii="Comic Sans MS" w:hAnsi="Comic Sans MS"/>
                <w:b/>
                <w:color w:val="FFFFFF"/>
                <w:sz w:val="28"/>
              </w:rPr>
              <w:t xml:space="preserve">CLOSURE / </w:t>
            </w:r>
            <w:r w:rsidR="00944C71" w:rsidRPr="006A59DD">
              <w:rPr>
                <w:rFonts w:ascii="Comic Sans MS" w:hAnsi="Comic Sans MS"/>
                <w:b/>
                <w:color w:val="FFFFFF"/>
                <w:sz w:val="28"/>
                <w:shd w:val="clear" w:color="auto" w:fill="0000CC"/>
              </w:rPr>
              <w:t>CHECK FOR UNDERSTANDING</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1132F" w:rsidRPr="0091132F" w:rsidRDefault="0091132F" w:rsidP="0091132F">
            <w:pPr>
              <w:spacing w:after="0" w:line="240" w:lineRule="auto"/>
              <w:rPr>
                <w:rFonts w:asciiTheme="minorHAnsi" w:hAnsiTheme="minorHAnsi"/>
              </w:rPr>
            </w:pPr>
            <w:r w:rsidRPr="0091132F">
              <w:rPr>
                <w:rFonts w:asciiTheme="minorHAnsi" w:hAnsiTheme="minorHAnsi"/>
              </w:rPr>
              <w:t xml:space="preserve">Have students discuss what each member of the group was able to do to help and how they solved any problems that came up. </w:t>
            </w:r>
          </w:p>
          <w:p w:rsidR="00EC7729" w:rsidRPr="006A59DD" w:rsidRDefault="00EC7729"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lastRenderedPageBreak/>
              <w:t>AVID WICOR STRATEGIES UTILIZED</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C7729" w:rsidP="00944C71">
            <w:pPr>
              <w:spacing w:after="0" w:line="240" w:lineRule="auto"/>
              <w:rPr>
                <w:rFonts w:ascii="Comic Sans MS" w:hAnsi="Comic Sans MS"/>
              </w:rPr>
            </w:pPr>
            <w:r>
              <w:rPr>
                <w:rFonts w:ascii="Comic Sans MS" w:hAnsi="Comic Sans MS"/>
              </w:rPr>
              <w:t>W –</w:t>
            </w:r>
            <w:r w:rsidR="0091132F">
              <w:rPr>
                <w:rFonts w:ascii="Comic Sans MS" w:hAnsi="Comic Sans MS"/>
              </w:rPr>
              <w:t xml:space="preserve"> Writing Strategies</w:t>
            </w:r>
          </w:p>
          <w:p w:rsidR="00EC7729" w:rsidRPr="006A59DD" w:rsidRDefault="00EC7729" w:rsidP="00944C71">
            <w:pPr>
              <w:spacing w:after="0" w:line="240" w:lineRule="auto"/>
              <w:rPr>
                <w:rFonts w:ascii="Comic Sans MS" w:hAnsi="Comic Sans MS"/>
              </w:rPr>
            </w:pPr>
            <w:r>
              <w:rPr>
                <w:rFonts w:ascii="Comic Sans MS" w:hAnsi="Comic Sans MS"/>
              </w:rPr>
              <w:t xml:space="preserve">I </w:t>
            </w:r>
            <w:r w:rsidR="0091132F">
              <w:rPr>
                <w:rFonts w:ascii="Comic Sans MS" w:hAnsi="Comic Sans MS"/>
              </w:rPr>
              <w:t>–</w:t>
            </w:r>
            <w:r>
              <w:rPr>
                <w:rFonts w:ascii="Comic Sans MS" w:hAnsi="Comic Sans MS"/>
              </w:rPr>
              <w:t xml:space="preserve"> </w:t>
            </w:r>
            <w:r w:rsidR="0091132F">
              <w:rPr>
                <w:rFonts w:ascii="Comic Sans MS" w:hAnsi="Comic Sans MS"/>
              </w:rPr>
              <w:t>Inquiry Strategies</w:t>
            </w:r>
          </w:p>
          <w:p w:rsidR="00944C71" w:rsidRDefault="00EC7729" w:rsidP="00944C71">
            <w:pPr>
              <w:spacing w:after="0" w:line="240" w:lineRule="auto"/>
              <w:rPr>
                <w:rFonts w:ascii="Comic Sans MS" w:hAnsi="Comic Sans MS"/>
              </w:rPr>
            </w:pPr>
            <w:r>
              <w:rPr>
                <w:rFonts w:ascii="Comic Sans MS" w:hAnsi="Comic Sans MS"/>
              </w:rPr>
              <w:t xml:space="preserve">C – </w:t>
            </w:r>
            <w:r w:rsidR="0091132F">
              <w:rPr>
                <w:rFonts w:ascii="Comic Sans MS" w:hAnsi="Comic Sans MS"/>
              </w:rPr>
              <w:t>Collaboration Strategies</w:t>
            </w:r>
          </w:p>
          <w:p w:rsidR="00EC7729" w:rsidRDefault="00EC7729" w:rsidP="00944C71">
            <w:pPr>
              <w:spacing w:after="0" w:line="240" w:lineRule="auto"/>
              <w:rPr>
                <w:rFonts w:ascii="Comic Sans MS" w:hAnsi="Comic Sans MS"/>
              </w:rPr>
            </w:pPr>
            <w:r>
              <w:rPr>
                <w:rFonts w:ascii="Comic Sans MS" w:hAnsi="Comic Sans MS"/>
              </w:rPr>
              <w:t xml:space="preserve">O – </w:t>
            </w:r>
          </w:p>
          <w:p w:rsidR="00EC7729" w:rsidRPr="006A59DD" w:rsidRDefault="00EC7729" w:rsidP="00944C71">
            <w:pPr>
              <w:spacing w:after="0" w:line="240" w:lineRule="auto"/>
              <w:rPr>
                <w:rFonts w:ascii="Comic Sans MS" w:hAnsi="Comic Sans MS"/>
              </w:rPr>
            </w:pPr>
            <w:r>
              <w:rPr>
                <w:rFonts w:ascii="Comic Sans MS" w:hAnsi="Comic Sans MS"/>
              </w:rPr>
              <w:t xml:space="preserve">R </w:t>
            </w:r>
            <w:r w:rsidR="0091132F">
              <w:rPr>
                <w:rFonts w:ascii="Comic Sans MS" w:hAnsi="Comic Sans MS"/>
              </w:rPr>
              <w:t>–</w:t>
            </w:r>
            <w:r>
              <w:rPr>
                <w:rFonts w:ascii="Comic Sans MS" w:hAnsi="Comic Sans MS"/>
              </w:rPr>
              <w:t xml:space="preserve"> </w:t>
            </w:r>
            <w:r w:rsidR="0091132F">
              <w:rPr>
                <w:rFonts w:ascii="Comic Sans MS" w:hAnsi="Comic Sans MS"/>
              </w:rPr>
              <w:t>Reading Strategies</w:t>
            </w:r>
          </w:p>
          <w:p w:rsidR="00BF4C5C" w:rsidRPr="006A59DD" w:rsidRDefault="00BF4C5C"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t>RESOURCES</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1132F" w:rsidRPr="0091132F" w:rsidRDefault="0091132F" w:rsidP="0091132F">
            <w:pPr>
              <w:spacing w:after="0" w:line="240" w:lineRule="auto"/>
              <w:rPr>
                <w:rFonts w:asciiTheme="minorHAnsi" w:hAnsiTheme="minorHAnsi"/>
                <w:noProof/>
              </w:rPr>
            </w:pPr>
            <w:r w:rsidRPr="0091132F">
              <w:rPr>
                <w:rFonts w:asciiTheme="minorHAnsi" w:hAnsiTheme="minorHAnsi"/>
              </w:rPr>
              <w:t>Partly Cloudy Pixar Short Film</w:t>
            </w:r>
            <w:r w:rsidRPr="0091132F">
              <w:rPr>
                <w:rFonts w:asciiTheme="minorHAnsi" w:hAnsiTheme="minorHAnsi"/>
                <w:noProof/>
              </w:rPr>
              <w:t xml:space="preserve">: </w:t>
            </w:r>
            <w:hyperlink r:id="rId7" w:history="1">
              <w:r w:rsidRPr="0091132F">
                <w:rPr>
                  <w:rStyle w:val="Hyperlink"/>
                  <w:rFonts w:asciiTheme="minorHAnsi" w:hAnsiTheme="minorHAnsi"/>
                  <w:noProof/>
                </w:rPr>
                <w:t>https://www.youtube.com/watch?v=9yOxx_4oOMs</w:t>
              </w:r>
            </w:hyperlink>
          </w:p>
          <w:p w:rsidR="0091132F" w:rsidRPr="0091132F" w:rsidRDefault="0091132F" w:rsidP="0091132F">
            <w:pPr>
              <w:spacing w:after="0" w:line="240" w:lineRule="auto"/>
              <w:rPr>
                <w:rFonts w:asciiTheme="minorHAnsi" w:hAnsiTheme="minorHAnsi"/>
                <w:noProof/>
              </w:rPr>
            </w:pPr>
          </w:p>
          <w:p w:rsidR="00944C71" w:rsidRPr="0091132F" w:rsidRDefault="0091132F" w:rsidP="00944C71">
            <w:pPr>
              <w:spacing w:after="0" w:line="240" w:lineRule="auto"/>
              <w:rPr>
                <w:rFonts w:asciiTheme="minorHAnsi" w:hAnsiTheme="minorHAnsi"/>
                <w:noProof/>
              </w:rPr>
            </w:pPr>
            <w:r w:rsidRPr="0091132F">
              <w:rPr>
                <w:rFonts w:asciiTheme="minorHAnsi" w:hAnsiTheme="minorHAnsi"/>
                <w:noProof/>
                <w:u w:val="single"/>
              </w:rPr>
              <w:t>Accept and Value Each Person</w:t>
            </w:r>
            <w:r w:rsidRPr="0091132F">
              <w:rPr>
                <w:rFonts w:asciiTheme="minorHAnsi" w:hAnsiTheme="minorHAnsi"/>
                <w:noProof/>
              </w:rPr>
              <w:t xml:space="preserve"> by Cheri J. Miners (Can be borrowed from Katherine Weyker Gallego Primary Counselor)</w:t>
            </w:r>
          </w:p>
          <w:p w:rsidR="00944C71" w:rsidRPr="006A59DD" w:rsidRDefault="00944C71" w:rsidP="00944C71">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DIFFERENTIATED I</w:t>
            </w:r>
            <w:r w:rsidRPr="006A59DD">
              <w:rPr>
                <w:rFonts w:ascii="Comic Sans MS" w:hAnsi="Comic Sans MS"/>
                <w:b/>
                <w:color w:val="FFFFFF"/>
                <w:sz w:val="28"/>
                <w:shd w:val="clear" w:color="auto" w:fill="0000CC"/>
              </w:rPr>
              <w:t>NSTRUCTION</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1132F" w:rsidRPr="0091132F" w:rsidRDefault="0091132F" w:rsidP="0091132F">
            <w:pPr>
              <w:spacing w:after="0" w:line="240" w:lineRule="auto"/>
              <w:rPr>
                <w:rFonts w:asciiTheme="minorHAnsi" w:hAnsiTheme="minorHAnsi"/>
              </w:rPr>
            </w:pPr>
            <w:r w:rsidRPr="0091132F">
              <w:rPr>
                <w:rFonts w:asciiTheme="minorHAnsi" w:hAnsiTheme="minorHAnsi"/>
              </w:rPr>
              <w:t>As students are working in their groups, go around and make sure all the student are able to actively participate. Help students and their groups if you see someone who is left out of the discussion and activity.</w:t>
            </w:r>
          </w:p>
          <w:p w:rsidR="003E62B2" w:rsidRPr="006A59DD" w:rsidRDefault="003E62B2" w:rsidP="00BF4C5C">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t>SUPPLEMENTAL LESSON AND RESOURCES</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sz w:val="28"/>
                <w:szCs w:val="28"/>
              </w:rPr>
            </w:pPr>
          </w:p>
          <w:p w:rsidR="00944C71" w:rsidRPr="006A59DD" w:rsidRDefault="00944C71" w:rsidP="00944C71">
            <w:pPr>
              <w:spacing w:after="0" w:line="240" w:lineRule="auto"/>
              <w:rPr>
                <w:rFonts w:ascii="Comic Sans MS" w:hAnsi="Comic Sans MS"/>
                <w:sz w:val="28"/>
                <w:szCs w:val="28"/>
              </w:rPr>
            </w:pPr>
          </w:p>
        </w:tc>
      </w:tr>
    </w:tbl>
    <w:p w:rsidR="002C3127" w:rsidRPr="006A59DD" w:rsidRDefault="002C3127">
      <w:pPr>
        <w:rPr>
          <w:rFonts w:ascii="Comic Sans MS" w:hAnsi="Comic Sans MS"/>
        </w:rPr>
      </w:pPr>
      <w:bookmarkStart w:id="0" w:name="_GoBack"/>
      <w:bookmarkEnd w:id="0"/>
    </w:p>
    <w:sectPr w:rsidR="002C3127" w:rsidRPr="006A59DD" w:rsidSect="00EB14D9">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104F4E"/>
    <w:rsid w:val="002C3127"/>
    <w:rsid w:val="003E62B2"/>
    <w:rsid w:val="00407596"/>
    <w:rsid w:val="005D4A23"/>
    <w:rsid w:val="00696D53"/>
    <w:rsid w:val="006A59DD"/>
    <w:rsid w:val="006A7AE9"/>
    <w:rsid w:val="00781CAC"/>
    <w:rsid w:val="007D1E4E"/>
    <w:rsid w:val="00834074"/>
    <w:rsid w:val="00862C73"/>
    <w:rsid w:val="00884503"/>
    <w:rsid w:val="008B3ECF"/>
    <w:rsid w:val="008E72B2"/>
    <w:rsid w:val="00902AF2"/>
    <w:rsid w:val="0091132F"/>
    <w:rsid w:val="00944C71"/>
    <w:rsid w:val="00AB39B1"/>
    <w:rsid w:val="00B37DB9"/>
    <w:rsid w:val="00B45B27"/>
    <w:rsid w:val="00B51A59"/>
    <w:rsid w:val="00BF4C5C"/>
    <w:rsid w:val="00DA0156"/>
    <w:rsid w:val="00E109F0"/>
    <w:rsid w:val="00E1642C"/>
    <w:rsid w:val="00E55C4A"/>
    <w:rsid w:val="00EB14D9"/>
    <w:rsid w:val="00EC7729"/>
    <w:rsid w:val="00F13537"/>
    <w:rsid w:val="00F61DC9"/>
    <w:rsid w:val="00F8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9113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911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9yOxx_4o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2016-07-20T22:34:00Z</dcterms:created>
  <dcterms:modified xsi:type="dcterms:W3CDTF">2016-07-20T22:34:00Z</dcterms:modified>
</cp:coreProperties>
</file>