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A4" w:rsidRPr="00E267A4" w:rsidRDefault="00E267A4" w:rsidP="00E267A4">
      <w:pPr>
        <w:spacing w:after="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-86995</wp:posOffset>
            </wp:positionV>
            <wp:extent cx="487045" cy="658495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717550" cy="71755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A4">
        <w:rPr>
          <w:rFonts w:ascii="Verdana" w:eastAsia="Times New Roman" w:hAnsi="Verdana" w:cs="Times New Roman"/>
          <w:sz w:val="16"/>
          <w:szCs w:val="16"/>
        </w:rPr>
        <w:t xml:space="preserve">               </w:t>
      </w:r>
      <w:r w:rsidRPr="00E267A4">
        <w:rPr>
          <w:rFonts w:ascii="Verdana" w:eastAsia="Times New Roman" w:hAnsi="Verdana" w:cs="Times New Roman"/>
          <w:b/>
          <w:sz w:val="48"/>
          <w:szCs w:val="48"/>
        </w:rPr>
        <w:t xml:space="preserve">WEEKLY </w:t>
      </w:r>
      <w:r w:rsidRPr="00E267A4">
        <w:rPr>
          <w:rFonts w:ascii="Verdana" w:eastAsia="Times New Roman" w:hAnsi="Verdana" w:cs="Times New Roman"/>
          <w:b/>
          <w:color w:val="A6A6A6"/>
          <w:sz w:val="48"/>
          <w:szCs w:val="48"/>
        </w:rPr>
        <w:t>“</w:t>
      </w:r>
      <w:r w:rsidRPr="00E267A4">
        <w:rPr>
          <w:rFonts w:ascii="Verdana" w:eastAsia="Times New Roman" w:hAnsi="Verdana" w:cs="Times New Roman"/>
          <w:b/>
          <w:color w:val="410000"/>
          <w:sz w:val="72"/>
          <w:szCs w:val="72"/>
        </w:rPr>
        <w:t>WHY</w:t>
      </w:r>
      <w:r w:rsidRPr="00E267A4">
        <w:rPr>
          <w:rFonts w:ascii="Verdana" w:eastAsia="Times New Roman" w:hAnsi="Verdana" w:cs="Times New Roman"/>
          <w:b/>
          <w:color w:val="A6A6A6"/>
          <w:sz w:val="48"/>
          <w:szCs w:val="48"/>
        </w:rPr>
        <w:t>”</w:t>
      </w:r>
      <w:r w:rsidRPr="00E267A4">
        <w:rPr>
          <w:rFonts w:ascii="Verdana" w:eastAsia="Times New Roman" w:hAnsi="Verdana" w:cs="Times New Roman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2153"/>
        <w:gridCol w:w="3348"/>
        <w:gridCol w:w="7"/>
        <w:gridCol w:w="270"/>
        <w:gridCol w:w="4961"/>
        <w:gridCol w:w="7"/>
      </w:tblGrid>
      <w:tr w:rsidR="00E267A4" w:rsidRPr="00E267A4" w:rsidTr="00A43238">
        <w:trPr>
          <w:gridBefore w:val="1"/>
          <w:wBefore w:w="7" w:type="dxa"/>
        </w:trPr>
        <w:tc>
          <w:tcPr>
            <w:tcW w:w="5508" w:type="dxa"/>
            <w:gridSpan w:val="3"/>
          </w:tcPr>
          <w:p w:rsidR="00E267A4" w:rsidRPr="00E267A4" w:rsidRDefault="00E267A4" w:rsidP="00F24AF5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Lesson Title:</w:t>
            </w:r>
            <w:r w:rsidR="00F24AF5"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ontinued Pattern Layout &amp;  Pattern Directions                                           March 2, 2015 until March 6, 2015"/>
                  </w:textInput>
                </w:ffData>
              </w:fldChar>
            </w:r>
            <w:bookmarkStart w:id="0" w:name="Text1"/>
            <w:r w:rsidR="00F24AF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F24AF5">
              <w:rPr>
                <w:rFonts w:ascii="Verdana" w:eastAsia="Times New Roman" w:hAnsi="Verdana" w:cs="Times New Roman"/>
              </w:rPr>
            </w:r>
            <w:r w:rsidR="00F24AF5">
              <w:rPr>
                <w:rFonts w:ascii="Verdana" w:eastAsia="Times New Roman" w:hAnsi="Verdana" w:cs="Times New Roman"/>
              </w:rPr>
              <w:fldChar w:fldCharType="separate"/>
            </w:r>
            <w:r w:rsidR="00F24AF5">
              <w:rPr>
                <w:rFonts w:ascii="Verdana" w:eastAsia="Times New Roman" w:hAnsi="Verdana" w:cs="Times New Roman"/>
                <w:noProof/>
              </w:rPr>
              <w:t>Continued Pattern Layout &amp;  Pattern Directions                                           March 2, 2015 until March 6, 2015</w:t>
            </w:r>
            <w:r w:rsidR="00F24AF5">
              <w:rPr>
                <w:rFonts w:ascii="Verdana" w:eastAsia="Times New Roman" w:hAnsi="Verdana" w:cs="Times New Roman"/>
              </w:rPr>
              <w:fldChar w:fldCharType="end"/>
            </w:r>
            <w:bookmarkEnd w:id="0"/>
          </w:p>
        </w:tc>
        <w:tc>
          <w:tcPr>
            <w:tcW w:w="5238" w:type="dxa"/>
            <w:gridSpan w:val="3"/>
          </w:tcPr>
          <w:p w:rsidR="00E267A4" w:rsidRPr="00E267A4" w:rsidRDefault="00E267A4" w:rsidP="00E267A4">
            <w:pPr>
              <w:spacing w:after="0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F24AF5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Lesson </w:t>
            </w:r>
            <w:r w:rsidR="00F24AF5">
              <w:rPr>
                <w:rFonts w:ascii="Verdana" w:eastAsia="Times New Roman" w:hAnsi="Verdana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6"/>
                  </w:textInput>
                </w:ffData>
              </w:fldChar>
            </w:r>
            <w:bookmarkStart w:id="1" w:name="Text2"/>
            <w:r w:rsidR="00F24AF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F24AF5">
              <w:rPr>
                <w:rFonts w:ascii="Verdana" w:eastAsia="Times New Roman" w:hAnsi="Verdana" w:cs="Times New Roman"/>
              </w:rPr>
            </w:r>
            <w:r w:rsidR="00F24AF5">
              <w:rPr>
                <w:rFonts w:ascii="Verdana" w:eastAsia="Times New Roman" w:hAnsi="Verdana" w:cs="Times New Roman"/>
              </w:rPr>
              <w:fldChar w:fldCharType="separate"/>
            </w:r>
            <w:r w:rsidR="00F24AF5">
              <w:rPr>
                <w:rFonts w:ascii="Verdana" w:eastAsia="Times New Roman" w:hAnsi="Verdana" w:cs="Times New Roman"/>
                <w:noProof/>
              </w:rPr>
              <w:t>6</w:t>
            </w:r>
            <w:r w:rsidR="00F24AF5">
              <w:rPr>
                <w:rFonts w:ascii="Verdana" w:eastAsia="Times New Roman" w:hAnsi="Verdana" w:cs="Times New Roman"/>
              </w:rPr>
              <w:fldChar w:fldCharType="end"/>
            </w:r>
            <w:bookmarkEnd w:id="1"/>
            <w:r w:rsidRPr="00E267A4">
              <w:rPr>
                <w:rFonts w:ascii="Verdana" w:eastAsia="Times New Roman" w:hAnsi="Verdana" w:cs="Times New Roman"/>
              </w:rPr>
              <w:t xml:space="preserve">of </w:t>
            </w:r>
            <w:r w:rsidR="00F24AF5">
              <w:rPr>
                <w:rFonts w:ascii="Verdana" w:eastAsia="Times New Roman" w:hAnsi="Verdana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5"/>
                  </w:textInput>
                </w:ffData>
              </w:fldChar>
            </w:r>
            <w:bookmarkStart w:id="2" w:name="Text3"/>
            <w:r w:rsidR="00F24AF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F24AF5">
              <w:rPr>
                <w:rFonts w:ascii="Verdana" w:eastAsia="Times New Roman" w:hAnsi="Verdana" w:cs="Times New Roman"/>
              </w:rPr>
            </w:r>
            <w:r w:rsidR="00F24AF5">
              <w:rPr>
                <w:rFonts w:ascii="Verdana" w:eastAsia="Times New Roman" w:hAnsi="Verdana" w:cs="Times New Roman"/>
              </w:rPr>
              <w:fldChar w:fldCharType="separate"/>
            </w:r>
            <w:r w:rsidR="00F24AF5">
              <w:rPr>
                <w:rFonts w:ascii="Verdana" w:eastAsia="Times New Roman" w:hAnsi="Verdana" w:cs="Times New Roman"/>
                <w:noProof/>
              </w:rPr>
              <w:t>25</w:t>
            </w:r>
            <w:r w:rsidR="00F24AF5">
              <w:rPr>
                <w:rFonts w:ascii="Verdana" w:eastAsia="Times New Roman" w:hAnsi="Verdana" w:cs="Times New Roman"/>
              </w:rPr>
              <w:fldChar w:fldCharType="end"/>
            </w:r>
            <w:bookmarkEnd w:id="2"/>
            <w:r w:rsidRPr="00E267A4">
              <w:rPr>
                <w:rFonts w:ascii="Verdana" w:eastAsia="Times New Roman" w:hAnsi="Verdana" w:cs="Times New Roman"/>
              </w:rPr>
              <w:t xml:space="preserve"> ; Unit #</w:t>
            </w:r>
            <w:r w:rsidR="00F24AF5">
              <w:rPr>
                <w:rFonts w:ascii="Verdana" w:eastAsia="Times New Roman" w:hAnsi="Verdana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bookmarkStart w:id="3" w:name="Text4"/>
            <w:r w:rsidR="00F24AF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F24AF5">
              <w:rPr>
                <w:rFonts w:ascii="Verdana" w:eastAsia="Times New Roman" w:hAnsi="Verdana" w:cs="Times New Roman"/>
              </w:rPr>
            </w:r>
            <w:r w:rsidR="00F24AF5">
              <w:rPr>
                <w:rFonts w:ascii="Verdana" w:eastAsia="Times New Roman" w:hAnsi="Verdana" w:cs="Times New Roman"/>
              </w:rPr>
              <w:fldChar w:fldCharType="separate"/>
            </w:r>
            <w:r w:rsidR="00F24AF5">
              <w:rPr>
                <w:rFonts w:ascii="Verdana" w:eastAsia="Times New Roman" w:hAnsi="Verdana" w:cs="Times New Roman"/>
                <w:noProof/>
              </w:rPr>
              <w:t>10</w:t>
            </w:r>
            <w:r w:rsidR="00F24AF5">
              <w:rPr>
                <w:rFonts w:ascii="Verdana" w:eastAsia="Times New Roman" w:hAnsi="Verdana" w:cs="Times New Roman"/>
              </w:rPr>
              <w:fldChar w:fldCharType="end"/>
            </w:r>
            <w:bookmarkEnd w:id="3"/>
          </w:p>
        </w:tc>
      </w:tr>
      <w:tr w:rsidR="00E267A4" w:rsidRPr="00E267A4" w:rsidTr="00A43238">
        <w:trPr>
          <w:gridBefore w:val="1"/>
          <w:wBefore w:w="7" w:type="dxa"/>
          <w:trHeight w:val="378"/>
        </w:trPr>
        <w:tc>
          <w:tcPr>
            <w:tcW w:w="5508" w:type="dxa"/>
            <w:gridSpan w:val="3"/>
          </w:tcPr>
          <w:p w:rsidR="00E267A4" w:rsidRPr="00E267A4" w:rsidRDefault="00E267A4" w:rsidP="00F24AF5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Duration:</w:t>
            </w:r>
            <w:r w:rsidR="00F24AF5">
              <w:rPr>
                <w:rFonts w:ascii="Verdana" w:eastAsia="Times New Roman" w:hAnsi="Verdana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50 minutes"/>
                  </w:textInput>
                </w:ffData>
              </w:fldChar>
            </w:r>
            <w:bookmarkStart w:id="4" w:name="Text8"/>
            <w:r w:rsidR="00F24AF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F24AF5">
              <w:rPr>
                <w:rFonts w:ascii="Verdana" w:eastAsia="Times New Roman" w:hAnsi="Verdana" w:cs="Times New Roman"/>
              </w:rPr>
            </w:r>
            <w:r w:rsidR="00F24AF5">
              <w:rPr>
                <w:rFonts w:ascii="Verdana" w:eastAsia="Times New Roman" w:hAnsi="Verdana" w:cs="Times New Roman"/>
              </w:rPr>
              <w:fldChar w:fldCharType="separate"/>
            </w:r>
            <w:r w:rsidR="00F24AF5">
              <w:rPr>
                <w:rFonts w:ascii="Verdana" w:eastAsia="Times New Roman" w:hAnsi="Verdana" w:cs="Times New Roman"/>
                <w:noProof/>
              </w:rPr>
              <w:t>50 minutes</w:t>
            </w:r>
            <w:r w:rsidR="00F24AF5">
              <w:rPr>
                <w:rFonts w:ascii="Verdana" w:eastAsia="Times New Roman" w:hAnsi="Verdana" w:cs="Times New Roman"/>
              </w:rPr>
              <w:fldChar w:fldCharType="end"/>
            </w:r>
            <w:bookmarkEnd w:id="4"/>
            <w:r w:rsidRPr="00E267A4">
              <w:rPr>
                <w:rFonts w:ascii="Verdana" w:eastAsia="Times New Roman" w:hAnsi="Verdana" w:cs="Times New Roman"/>
              </w:rPr>
              <w:t xml:space="preserve">    </w:t>
            </w:r>
          </w:p>
        </w:tc>
        <w:tc>
          <w:tcPr>
            <w:tcW w:w="5238" w:type="dxa"/>
            <w:gridSpan w:val="3"/>
          </w:tcPr>
          <w:p w:rsidR="00E267A4" w:rsidRPr="00E267A4" w:rsidRDefault="00E267A4" w:rsidP="00F24AF5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Teacher/Student Ratio:</w:t>
            </w:r>
            <w:r w:rsidR="00F24AF5">
              <w:rPr>
                <w:rFonts w:ascii="Verdana" w:eastAsia="Times New Roman" w:hAnsi="Verdana" w:cs="Times New Roman"/>
              </w:rPr>
              <w:t>1/24</w:t>
            </w:r>
          </w:p>
        </w:tc>
      </w:tr>
      <w:tr w:rsidR="00E267A4" w:rsidRPr="00E267A4" w:rsidTr="00A43238">
        <w:trPr>
          <w:gridBefore w:val="1"/>
          <w:wBefore w:w="7" w:type="dxa"/>
        </w:trPr>
        <w:tc>
          <w:tcPr>
            <w:tcW w:w="10746" w:type="dxa"/>
            <w:gridSpan w:val="6"/>
          </w:tcPr>
          <w:p w:rsidR="00E267A4" w:rsidRPr="00E267A4" w:rsidRDefault="00E267A4" w:rsidP="00E267A4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Lesson File Name:</w:t>
            </w:r>
            <w:r w:rsidR="00F24AF5">
              <w:rPr>
                <w:rFonts w:ascii="Verdana" w:eastAsia="Times New Roman" w:hAnsi="Verdana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ntinued Pattern Layout &amp;  Pattern Directions"/>
                  </w:textInput>
                </w:ffData>
              </w:fldChar>
            </w:r>
            <w:bookmarkStart w:id="5" w:name="Text9"/>
            <w:r w:rsidR="00F24AF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F24AF5">
              <w:rPr>
                <w:rFonts w:ascii="Verdana" w:eastAsia="Times New Roman" w:hAnsi="Verdana" w:cs="Times New Roman"/>
              </w:rPr>
            </w:r>
            <w:r w:rsidR="00F24AF5">
              <w:rPr>
                <w:rFonts w:ascii="Verdana" w:eastAsia="Times New Roman" w:hAnsi="Verdana" w:cs="Times New Roman"/>
              </w:rPr>
              <w:fldChar w:fldCharType="separate"/>
            </w:r>
            <w:r w:rsidR="00F24AF5">
              <w:rPr>
                <w:rFonts w:ascii="Verdana" w:eastAsia="Times New Roman" w:hAnsi="Verdana" w:cs="Times New Roman"/>
                <w:noProof/>
              </w:rPr>
              <w:t>Continued Pattern Layout &amp;  Pattern Directions</w:t>
            </w:r>
            <w:r w:rsidR="00F24AF5">
              <w:rPr>
                <w:rFonts w:ascii="Verdana" w:eastAsia="Times New Roman" w:hAnsi="Verdana" w:cs="Times New Roman"/>
              </w:rPr>
              <w:fldChar w:fldCharType="end"/>
            </w:r>
            <w:bookmarkEnd w:id="5"/>
            <w:r w:rsidRPr="00E267A4">
              <w:rPr>
                <w:rFonts w:ascii="Verdana" w:eastAsia="Times New Roman" w:hAnsi="Verdana" w:cs="Times New Roman"/>
              </w:rPr>
              <w:t xml:space="preserve">                                    Teacher:</w:t>
            </w:r>
            <w:r w:rsidR="00F24AF5">
              <w:rPr>
                <w:rFonts w:ascii="Verdana" w:eastAsia="Times New Roman" w:hAnsi="Verdana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rs. Robles"/>
                  </w:textInput>
                </w:ffData>
              </w:fldChar>
            </w:r>
            <w:bookmarkStart w:id="6" w:name="Text6"/>
            <w:r w:rsidR="00F24AF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F24AF5">
              <w:rPr>
                <w:rFonts w:ascii="Verdana" w:eastAsia="Times New Roman" w:hAnsi="Verdana" w:cs="Times New Roman"/>
              </w:rPr>
            </w:r>
            <w:r w:rsidR="00F24AF5">
              <w:rPr>
                <w:rFonts w:ascii="Verdana" w:eastAsia="Times New Roman" w:hAnsi="Verdana" w:cs="Times New Roman"/>
              </w:rPr>
              <w:fldChar w:fldCharType="separate"/>
            </w:r>
            <w:r w:rsidR="00F24AF5">
              <w:rPr>
                <w:rFonts w:ascii="Verdana" w:eastAsia="Times New Roman" w:hAnsi="Verdana" w:cs="Times New Roman"/>
                <w:noProof/>
              </w:rPr>
              <w:t>Mrs. Robles</w:t>
            </w:r>
            <w:r w:rsidR="00F24AF5">
              <w:rPr>
                <w:rFonts w:ascii="Verdana" w:eastAsia="Times New Roman" w:hAnsi="Verdana" w:cs="Times New Roman"/>
              </w:rPr>
              <w:fldChar w:fldCharType="end"/>
            </w:r>
            <w:bookmarkEnd w:id="6"/>
          </w:p>
          <w:p w:rsidR="00E267A4" w:rsidRPr="00E267A4" w:rsidRDefault="00E267A4" w:rsidP="00E267A4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Subject:</w:t>
            </w:r>
            <w:r w:rsidR="00F24AF5">
              <w:rPr>
                <w:rFonts w:ascii="Verdana" w:eastAsia="Times New Roman" w:hAnsi="Verdana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Continued to Complete Buttonholes"/>
                  </w:textInput>
                </w:ffData>
              </w:fldChar>
            </w:r>
            <w:bookmarkStart w:id="7" w:name="Text10"/>
            <w:r w:rsidR="00F24AF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F24AF5">
              <w:rPr>
                <w:rFonts w:ascii="Verdana" w:eastAsia="Times New Roman" w:hAnsi="Verdana" w:cs="Times New Roman"/>
              </w:rPr>
            </w:r>
            <w:r w:rsidR="00F24AF5">
              <w:rPr>
                <w:rFonts w:ascii="Verdana" w:eastAsia="Times New Roman" w:hAnsi="Verdana" w:cs="Times New Roman"/>
              </w:rPr>
              <w:fldChar w:fldCharType="separate"/>
            </w:r>
            <w:r w:rsidR="00F24AF5">
              <w:rPr>
                <w:rFonts w:ascii="Verdana" w:eastAsia="Times New Roman" w:hAnsi="Verdana" w:cs="Times New Roman"/>
                <w:noProof/>
              </w:rPr>
              <w:t>Continued to Complete Buttonholes</w:t>
            </w:r>
            <w:r w:rsidR="00F24AF5">
              <w:rPr>
                <w:rFonts w:ascii="Verdana" w:eastAsia="Times New Roman" w:hAnsi="Verdana" w:cs="Times New Roman"/>
              </w:rPr>
              <w:fldChar w:fldCharType="end"/>
            </w:r>
            <w:bookmarkEnd w:id="7"/>
            <w:r w:rsidR="00F24AF5">
              <w:rPr>
                <w:rFonts w:ascii="Verdana" w:eastAsia="Times New Roman" w:hAnsi="Verdana" w:cs="Times New Roman"/>
              </w:rPr>
              <w:t xml:space="preserve">      </w:t>
            </w:r>
            <w:r w:rsidRPr="00E267A4">
              <w:rPr>
                <w:rFonts w:ascii="Verdana" w:eastAsia="Times New Roman" w:hAnsi="Verdana" w:cs="Times New Roman"/>
              </w:rPr>
              <w:t xml:space="preserve"> Grade Level:</w:t>
            </w:r>
            <w:r w:rsidR="00F24AF5">
              <w:rPr>
                <w:rFonts w:ascii="Verdana" w:eastAsia="Times New Roman" w:hAnsi="Verdana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10, 11 &amp; 12"/>
                  </w:textInput>
                </w:ffData>
              </w:fldChar>
            </w:r>
            <w:bookmarkStart w:id="8" w:name="Text7"/>
            <w:r w:rsidR="00F24AF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F24AF5">
              <w:rPr>
                <w:rFonts w:ascii="Verdana" w:eastAsia="Times New Roman" w:hAnsi="Verdana" w:cs="Times New Roman"/>
              </w:rPr>
            </w:r>
            <w:r w:rsidR="00F24AF5">
              <w:rPr>
                <w:rFonts w:ascii="Verdana" w:eastAsia="Times New Roman" w:hAnsi="Verdana" w:cs="Times New Roman"/>
              </w:rPr>
              <w:fldChar w:fldCharType="separate"/>
            </w:r>
            <w:r w:rsidR="00F24AF5">
              <w:rPr>
                <w:rFonts w:ascii="Verdana" w:eastAsia="Times New Roman" w:hAnsi="Verdana" w:cs="Times New Roman"/>
                <w:noProof/>
              </w:rPr>
              <w:t>10, 11 &amp; 12</w:t>
            </w:r>
            <w:r w:rsidR="00F24AF5">
              <w:rPr>
                <w:rFonts w:ascii="Verdana" w:eastAsia="Times New Roman" w:hAnsi="Verdana" w:cs="Times New Roman"/>
              </w:rPr>
              <w:fldChar w:fldCharType="end"/>
            </w:r>
            <w:bookmarkEnd w:id="8"/>
          </w:p>
          <w:p w:rsidR="00E267A4" w:rsidRPr="00E267A4" w:rsidRDefault="00E267A4" w:rsidP="00E267A4">
            <w:pPr>
              <w:spacing w:after="0"/>
              <w:rPr>
                <w:rFonts w:ascii="Verdana" w:eastAsia="Times New Roman" w:hAnsi="Verdana" w:cs="Times New Roman"/>
              </w:rPr>
            </w:pP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  <w:tcBorders>
              <w:bottom w:val="nil"/>
            </w:tcBorders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STANDARD 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6"/>
            <w:tcBorders>
              <w:top w:val="nil"/>
            </w:tcBorders>
          </w:tcPr>
          <w:p w:rsidR="001E390E" w:rsidRDefault="001E390E" w:rsidP="001E390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 CONSTRUCT A GARMENT BY APPLYING THE PRINCIPLES OF QUALITY APPAREL</w:t>
            </w: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CONSTRUCTION</w:t>
            </w: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12.4 Perform pattern layout and cutting for garment construction</w:t>
            </w: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</w:rPr>
            </w:pP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 STANDARD – SAFETY</w:t>
            </w: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LS.16 Use trade equipment and tools appropriately</w:t>
            </w: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LS.17 Identify proper safety procedures to maintain and store equipment</w:t>
            </w: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</w:rPr>
            </w:pP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EMPLOYABILITY SKILLS</w:t>
            </w: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C.2 Practice effective time management through daily attendance, punctuality and by staying productive on the job</w:t>
            </w: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C.4 Perform job duties with minimal supervision while being accountable for results</w:t>
            </w:r>
          </w:p>
          <w:p w:rsidR="001E390E" w:rsidRDefault="001E390E" w:rsidP="001E390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G.1 Select and evaluate resources and establish priorities needed to solve a problem</w:t>
            </w:r>
          </w:p>
          <w:p w:rsidR="00E267A4" w:rsidRPr="001E390E" w:rsidRDefault="001E390E" w:rsidP="00E267A4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G.3 Develop a plan of action with a timeline, chart or sequence of steps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OBJECTIVES</w:t>
            </w:r>
          </w:p>
        </w:tc>
        <w:tc>
          <w:tcPr>
            <w:tcW w:w="5238" w:type="dxa"/>
            <w:gridSpan w:val="3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TERMINOLOGY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E162F3" w:rsidRDefault="00E162F3" w:rsidP="00E162F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 will be able to:</w:t>
            </w:r>
          </w:p>
          <w:p w:rsidR="00E162F3" w:rsidRDefault="00E162F3" w:rsidP="00E162F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Define vocabulary terms</w:t>
            </w:r>
          </w:p>
          <w:p w:rsidR="00E162F3" w:rsidRDefault="00E162F3" w:rsidP="00E162F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Demonstrate effective time management skills</w:t>
            </w:r>
          </w:p>
          <w:p w:rsidR="00E162F3" w:rsidRPr="00E162F3" w:rsidRDefault="00E162F3" w:rsidP="00E162F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Describe the sequence of laying out patterns</w:t>
            </w:r>
          </w:p>
          <w:p w:rsidR="00E162F3" w:rsidRDefault="00E162F3" w:rsidP="00E162F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Explain how to prepare fabric</w:t>
            </w:r>
          </w:p>
          <w:p w:rsidR="00E162F3" w:rsidRDefault="00E162F3" w:rsidP="00E162F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Demonstrate excellent buttonhole application.</w:t>
            </w:r>
          </w:p>
          <w:p w:rsidR="00E267A4" w:rsidRPr="00E267A4" w:rsidRDefault="00E267A4" w:rsidP="00E162F3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5238" w:type="dxa"/>
            <w:gridSpan w:val="3"/>
          </w:tcPr>
          <w:p w:rsidR="00E267A4" w:rsidRPr="00C65020" w:rsidRDefault="00E162F3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65020">
              <w:rPr>
                <w:rFonts w:ascii="Verdana" w:eastAsia="Times New Roman" w:hAnsi="Verdana" w:cs="Times New Roman"/>
                <w:b/>
              </w:rPr>
              <w:t>Student will:</w:t>
            </w:r>
          </w:p>
          <w:p w:rsidR="00E162F3" w:rsidRPr="00C65020" w:rsidRDefault="00E162F3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65020">
              <w:rPr>
                <w:rFonts w:ascii="Verdana" w:eastAsia="Times New Roman" w:hAnsi="Verdana" w:cs="Times New Roman"/>
                <w:b/>
              </w:rPr>
              <w:t xml:space="preserve">Write </w:t>
            </w:r>
            <w:proofErr w:type="gramStart"/>
            <w:r w:rsidRPr="00C65020">
              <w:rPr>
                <w:rFonts w:ascii="Verdana" w:eastAsia="Times New Roman" w:hAnsi="Verdana" w:cs="Times New Roman"/>
                <w:b/>
              </w:rPr>
              <w:t>their ow</w:t>
            </w:r>
            <w:r w:rsidR="00D718D1" w:rsidRPr="00C65020">
              <w:rPr>
                <w:rFonts w:ascii="Verdana" w:eastAsia="Times New Roman" w:hAnsi="Verdana" w:cs="Times New Roman"/>
                <w:b/>
              </w:rPr>
              <w:t>n</w:t>
            </w:r>
            <w:proofErr w:type="gramEnd"/>
            <w:r w:rsidR="00D718D1" w:rsidRPr="00C65020">
              <w:rPr>
                <w:rFonts w:ascii="Verdana" w:eastAsia="Times New Roman" w:hAnsi="Verdana" w:cs="Times New Roman"/>
                <w:b/>
              </w:rPr>
              <w:t xml:space="preserve"> definition of the terminology in a complete sentence.</w:t>
            </w:r>
          </w:p>
          <w:p w:rsidR="00D718D1" w:rsidRPr="00C65020" w:rsidRDefault="00D718D1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65020">
              <w:rPr>
                <w:rFonts w:ascii="Verdana" w:eastAsia="Times New Roman" w:hAnsi="Verdana" w:cs="Times New Roman"/>
                <w:b/>
              </w:rPr>
              <w:t>Write the site definition in a complete sentence.</w:t>
            </w:r>
          </w:p>
          <w:p w:rsidR="00D718D1" w:rsidRPr="00C65020" w:rsidRDefault="00D718D1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65020">
              <w:rPr>
                <w:rFonts w:ascii="Verdana" w:eastAsia="Times New Roman" w:hAnsi="Verdana" w:cs="Times New Roman"/>
                <w:b/>
              </w:rPr>
              <w:t>Draw a picture &amp; add color.</w:t>
            </w:r>
          </w:p>
          <w:p w:rsidR="00D718D1" w:rsidRPr="00C65020" w:rsidRDefault="00D718D1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C65020">
              <w:rPr>
                <w:rFonts w:ascii="Verdana" w:eastAsia="Times New Roman" w:hAnsi="Verdana" w:cs="Times New Roman"/>
                <w:b/>
              </w:rPr>
              <w:t>Write one complete summary for all the terms.</w:t>
            </w:r>
          </w:p>
          <w:p w:rsidR="00D718D1" w:rsidRDefault="00D718D1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D718D1" w:rsidRPr="00C65020" w:rsidRDefault="00D718D1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u w:val="single"/>
              </w:rPr>
            </w:pPr>
            <w:r w:rsidRPr="00C65020">
              <w:rPr>
                <w:rFonts w:ascii="Verdana" w:eastAsia="Times New Roman" w:hAnsi="Verdana" w:cs="Times New Roman"/>
                <w:b/>
                <w:u w:val="single"/>
              </w:rPr>
              <w:t>Monday-March 2, 2015—</w:t>
            </w:r>
          </w:p>
          <w:p w:rsidR="00D718D1" w:rsidRDefault="00D718D1" w:rsidP="00E267A4">
            <w:pPr>
              <w:spacing w:after="0" w:line="240" w:lineRule="auto"/>
              <w:rPr>
                <w:rFonts w:ascii="Verdana" w:hAnsi="Verdana"/>
              </w:rPr>
            </w:pPr>
            <w:r w:rsidRPr="00D718D1">
              <w:rPr>
                <w:rFonts w:ascii="Verdana" w:eastAsia="Times New Roman" w:hAnsi="Verdana" w:cs="Times New Roman"/>
                <w:b/>
              </w:rPr>
              <w:t>Lengthwise Fold</w:t>
            </w:r>
            <w:r>
              <w:rPr>
                <w:rFonts w:ascii="Verdana" w:eastAsia="Times New Roman" w:hAnsi="Verdana" w:cs="Times New Roman"/>
              </w:rPr>
              <w:t>-</w:t>
            </w:r>
            <w:r>
              <w:rPr>
                <w:rFonts w:ascii="Verdana" w:hAnsi="Verdana"/>
              </w:rPr>
              <w:t>P</w:t>
            </w:r>
            <w:r>
              <w:rPr>
                <w:rFonts w:ascii="Verdana" w:hAnsi="Verdana"/>
              </w:rPr>
              <w:t>reparing fabric for laying out pattern pieces by folding the right and left selvages together</w:t>
            </w:r>
            <w:r>
              <w:rPr>
                <w:rFonts w:ascii="Verdana" w:hAnsi="Verdana"/>
              </w:rPr>
              <w:t xml:space="preserve"> &amp; right sides of the fabric together. </w:t>
            </w:r>
          </w:p>
          <w:p w:rsidR="00D718D1" w:rsidRDefault="00D718D1" w:rsidP="00E267A4">
            <w:pPr>
              <w:spacing w:after="0" w:line="240" w:lineRule="auto"/>
              <w:rPr>
                <w:rFonts w:ascii="Verdana" w:hAnsi="Verdana"/>
              </w:rPr>
            </w:pPr>
          </w:p>
          <w:p w:rsidR="00D718D1" w:rsidRPr="00C65020" w:rsidRDefault="00D718D1" w:rsidP="00E267A4">
            <w:pPr>
              <w:spacing w:after="0" w:line="240" w:lineRule="auto"/>
              <w:rPr>
                <w:rFonts w:ascii="Verdana" w:hAnsi="Verdana"/>
                <w:b/>
                <w:u w:val="single"/>
              </w:rPr>
            </w:pPr>
            <w:r w:rsidRPr="00C65020">
              <w:rPr>
                <w:rFonts w:ascii="Verdana" w:hAnsi="Verdana"/>
                <w:b/>
                <w:u w:val="single"/>
              </w:rPr>
              <w:t>Tuesday-March 3, 201</w:t>
            </w:r>
            <w:r w:rsidR="003C219F" w:rsidRPr="00C65020">
              <w:rPr>
                <w:rFonts w:ascii="Verdana" w:hAnsi="Verdana"/>
                <w:b/>
                <w:u w:val="single"/>
              </w:rPr>
              <w:t>5 or Wednesday-March 4, 2015--</w:t>
            </w:r>
          </w:p>
          <w:p w:rsidR="00D718D1" w:rsidRDefault="00D718D1" w:rsidP="00E267A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True Bias</w:t>
            </w:r>
            <w:r>
              <w:rPr>
                <w:rFonts w:ascii="Verdana" w:hAnsi="Verdana"/>
                <w:b/>
              </w:rPr>
              <w:t>-</w:t>
            </w:r>
            <w:r>
              <w:rPr>
                <w:rFonts w:ascii="Verdana" w:hAnsi="Verdana"/>
              </w:rPr>
              <w:t>T</w:t>
            </w:r>
            <w:r>
              <w:rPr>
                <w:rFonts w:ascii="Verdana" w:hAnsi="Verdana"/>
              </w:rPr>
              <w:t>he diagonal angle between warp and weft yarns that form a 45-degree angle</w:t>
            </w:r>
            <w:r w:rsidR="003C219F">
              <w:rPr>
                <w:rFonts w:ascii="Verdana" w:hAnsi="Verdana"/>
              </w:rPr>
              <w:t>.</w:t>
            </w:r>
          </w:p>
          <w:p w:rsidR="003C219F" w:rsidRPr="00C65020" w:rsidRDefault="003C219F" w:rsidP="00E267A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3C219F" w:rsidRPr="00C65020" w:rsidRDefault="003C219F" w:rsidP="00E267A4">
            <w:pPr>
              <w:spacing w:after="0" w:line="240" w:lineRule="auto"/>
              <w:rPr>
                <w:rFonts w:ascii="Verdana" w:hAnsi="Verdana"/>
                <w:b/>
                <w:u w:val="single"/>
              </w:rPr>
            </w:pPr>
            <w:r w:rsidRPr="00C65020">
              <w:rPr>
                <w:rFonts w:ascii="Verdana" w:hAnsi="Verdana"/>
                <w:b/>
                <w:u w:val="single"/>
              </w:rPr>
              <w:t>Thursday-</w:t>
            </w:r>
            <w:r w:rsidR="00C65020" w:rsidRPr="00C65020">
              <w:rPr>
                <w:rFonts w:ascii="Verdana" w:hAnsi="Verdana"/>
                <w:b/>
                <w:u w:val="single"/>
              </w:rPr>
              <w:t>March  5, 2015—</w:t>
            </w:r>
          </w:p>
          <w:p w:rsidR="00C65020" w:rsidRDefault="00C65020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C65020">
              <w:rPr>
                <w:rFonts w:ascii="Verdana" w:hAnsi="Verdana"/>
                <w:b/>
              </w:rPr>
              <w:t>Warp</w:t>
            </w:r>
            <w:r w:rsidR="00937BE3">
              <w:rPr>
                <w:rFonts w:ascii="Verdana" w:hAnsi="Verdana"/>
                <w:b/>
              </w:rPr>
              <w:t xml:space="preserve"> Yarns</w:t>
            </w:r>
            <w:r>
              <w:rPr>
                <w:rFonts w:ascii="Verdana" w:hAnsi="Verdana"/>
              </w:rPr>
              <w:t>-S</w:t>
            </w:r>
            <w:r>
              <w:rPr>
                <w:rFonts w:ascii="Verdana" w:hAnsi="Verdana"/>
              </w:rPr>
              <w:t>table yarns that run lengthwise in woven fabrics</w:t>
            </w:r>
          </w:p>
          <w:p w:rsidR="00E162F3" w:rsidRPr="00937BE3" w:rsidRDefault="00C65020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u w:val="single"/>
              </w:rPr>
            </w:pPr>
            <w:r w:rsidRPr="00937BE3">
              <w:rPr>
                <w:rFonts w:ascii="Verdana" w:eastAsia="Times New Roman" w:hAnsi="Verdana" w:cs="Times New Roman"/>
                <w:b/>
                <w:u w:val="single"/>
              </w:rPr>
              <w:lastRenderedPageBreak/>
              <w:t>Friday-March 6, 2015-</w:t>
            </w:r>
          </w:p>
          <w:p w:rsidR="00937BE3" w:rsidRDefault="00937BE3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937BE3">
              <w:rPr>
                <w:rFonts w:ascii="Verdana" w:eastAsia="Times New Roman" w:hAnsi="Verdana" w:cs="Times New Roman"/>
                <w:b/>
              </w:rPr>
              <w:t>Weft (filling</w:t>
            </w:r>
            <w:proofErr w:type="gramStart"/>
            <w:r w:rsidRPr="00937BE3">
              <w:rPr>
                <w:rFonts w:ascii="Verdana" w:eastAsia="Times New Roman" w:hAnsi="Verdana" w:cs="Times New Roman"/>
                <w:b/>
              </w:rPr>
              <w:t>)yarns</w:t>
            </w:r>
            <w:proofErr w:type="gramEnd"/>
            <w:r>
              <w:rPr>
                <w:rFonts w:ascii="Verdana" w:eastAsia="Times New Roman" w:hAnsi="Verdana" w:cs="Times New Roman"/>
              </w:rPr>
              <w:t>--</w:t>
            </w:r>
            <w:r>
              <w:rPr>
                <w:rFonts w:ascii="Verdana" w:hAnsi="Verdana"/>
              </w:rPr>
              <w:t xml:space="preserve">Crosswise yarns running from selvage to selvage at right angles to the warp yarns in a woven fabric.  Also called </w:t>
            </w:r>
            <w:r>
              <w:rPr>
                <w:rFonts w:ascii="Verdana" w:hAnsi="Verdana"/>
                <w:i/>
              </w:rPr>
              <w:t>filling yarns</w:t>
            </w:r>
            <w:r>
              <w:rPr>
                <w:rFonts w:ascii="Verdana" w:hAnsi="Verdana"/>
              </w:rPr>
              <w:t>.</w:t>
            </w:r>
          </w:p>
          <w:p w:rsidR="00E162F3" w:rsidRPr="00E267A4" w:rsidRDefault="00E162F3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INTRODUCTION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</w:tcPr>
          <w:p w:rsidR="0011762D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267A4">
              <w:rPr>
                <w:rFonts w:ascii="Verdana" w:eastAsia="Times New Roman" w:hAnsi="Verdana" w:cs="Times New Roman"/>
                <w:b/>
              </w:rPr>
              <w:t>Bellwork</w:t>
            </w:r>
            <w:proofErr w:type="spellEnd"/>
            <w:r w:rsidR="0011762D">
              <w:rPr>
                <w:rFonts w:ascii="Verdana" w:eastAsia="Times New Roman" w:hAnsi="Verdana" w:cs="Times New Roman"/>
                <w:b/>
              </w:rPr>
              <w:t>/Beginning of Class Procedures:</w:t>
            </w:r>
          </w:p>
          <w:p w:rsidR="0011762D" w:rsidRDefault="0011762D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Monday-March 2, 2015—</w:t>
            </w:r>
          </w:p>
          <w:p w:rsidR="00E267A4" w:rsidRDefault="0011762D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What is the first step in making a buttonhole?</w:t>
            </w:r>
          </w:p>
          <w:p w:rsidR="0011762D" w:rsidRDefault="0011762D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Tuesday-March 3, 2015—or Wednesday-March 4, 2015—</w:t>
            </w:r>
          </w:p>
          <w:p w:rsidR="0011762D" w:rsidRDefault="0011762D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What is the second step in making a buttonhole?</w:t>
            </w:r>
          </w:p>
          <w:p w:rsidR="0011762D" w:rsidRDefault="0011762D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Wednesday-March 4, 2015—</w:t>
            </w:r>
          </w:p>
          <w:p w:rsidR="0011762D" w:rsidRDefault="0011762D" w:rsidP="0011762D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What </w:t>
            </w:r>
            <w:r>
              <w:rPr>
                <w:rFonts w:ascii="Verdana" w:eastAsia="Times New Roman" w:hAnsi="Verdana" w:cs="Times New Roman"/>
                <w:b/>
              </w:rPr>
              <w:t>is the third</w:t>
            </w:r>
            <w:r>
              <w:rPr>
                <w:rFonts w:ascii="Verdana" w:eastAsia="Times New Roman" w:hAnsi="Verdana" w:cs="Times New Roman"/>
                <w:b/>
              </w:rPr>
              <w:t xml:space="preserve"> step in making a buttonhole?</w:t>
            </w:r>
          </w:p>
          <w:p w:rsidR="0011762D" w:rsidRDefault="0011762D" w:rsidP="0011762D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Thursday-March 5, 2015—</w:t>
            </w:r>
          </w:p>
          <w:p w:rsidR="0011762D" w:rsidRDefault="0011762D" w:rsidP="0011762D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What is the fourth step in making a buttonhole? </w:t>
            </w:r>
          </w:p>
          <w:p w:rsidR="00E267A4" w:rsidRPr="0011762D" w:rsidRDefault="0011762D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11762D">
              <w:rPr>
                <w:rFonts w:ascii="Verdana" w:eastAsia="Times New Roman" w:hAnsi="Verdana" w:cs="Times New Roman"/>
                <w:b/>
              </w:rPr>
              <w:t>Friday-March 6, 2015—</w:t>
            </w:r>
          </w:p>
          <w:p w:rsidR="0011762D" w:rsidRPr="00E267A4" w:rsidRDefault="0011762D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What is the </w:t>
            </w:r>
            <w:r w:rsidR="00DD76C0">
              <w:rPr>
                <w:rFonts w:ascii="Verdana" w:eastAsia="Times New Roman" w:hAnsi="Verdana" w:cs="Times New Roman"/>
                <w:b/>
              </w:rPr>
              <w:t>fifth</w:t>
            </w:r>
            <w:r>
              <w:rPr>
                <w:rFonts w:ascii="Verdana" w:eastAsia="Times New Roman" w:hAnsi="Verdana" w:cs="Times New Roman"/>
                <w:b/>
              </w:rPr>
              <w:t xml:space="preserve"> step in making a buttonhole</w:t>
            </w: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E267A4">
              <w:rPr>
                <w:rFonts w:ascii="Verdana" w:eastAsia="Times New Roman" w:hAnsi="Verdana" w:cs="Times New Roman"/>
                <w:b/>
              </w:rPr>
              <w:t xml:space="preserve">Purpose of today’s learning:  </w:t>
            </w:r>
            <w:r w:rsidR="00DD76C0">
              <w:rPr>
                <w:rFonts w:ascii="Verdana" w:eastAsia="Times New Roman" w:hAnsi="Verdana" w:cs="Times New Roman"/>
                <w:b/>
              </w:rPr>
              <w:t xml:space="preserve">As the teacher have taught different steps to making a buttonhole with different groups and following the sewing machine manual many of you will know the answers from above.  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CONTENT                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A6A6A6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3"/>
            <w:shd w:val="clear" w:color="auto" w:fill="A6A6A6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STUDENT ACTIONS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E267A4" w:rsidRPr="00DD76C0" w:rsidRDefault="00DD76C0" w:rsidP="00DD76C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</w:t>
            </w:r>
            <w:r w:rsidR="00F00169">
              <w:rPr>
                <w:rFonts w:ascii="Verdana" w:eastAsia="Times New Roman" w:hAnsi="Verdana" w:cs="Times New Roman"/>
              </w:rPr>
              <w:t xml:space="preserve"> </w:t>
            </w:r>
            <w:r>
              <w:rPr>
                <w:rFonts w:ascii="Verdana" w:eastAsia="Times New Roman" w:hAnsi="Verdana" w:cs="Times New Roman"/>
              </w:rPr>
              <w:t xml:space="preserve">Students will annotate the terminology for today. And for each day the remainder of this week.  </w:t>
            </w:r>
          </w:p>
        </w:tc>
        <w:tc>
          <w:tcPr>
            <w:tcW w:w="5238" w:type="dxa"/>
            <w:gridSpan w:val="3"/>
          </w:tcPr>
          <w:p w:rsidR="00E267A4" w:rsidRPr="00E267A4" w:rsidRDefault="00DD76C0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1. Student will follow the above directions to annotate terminology.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3"/>
          </w:tcPr>
          <w:p w:rsidR="00E267A4" w:rsidRPr="00E267A4" w:rsidRDefault="00FE03CF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2. Teacher and student will use the proper terms will working with their fabric. </w:t>
            </w:r>
          </w:p>
        </w:tc>
        <w:tc>
          <w:tcPr>
            <w:tcW w:w="5238" w:type="dxa"/>
            <w:gridSpan w:val="3"/>
          </w:tcPr>
          <w:p w:rsidR="00E267A4" w:rsidRPr="00E267A4" w:rsidRDefault="00FE03CF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 S</w:t>
            </w:r>
            <w:r>
              <w:rPr>
                <w:rFonts w:ascii="Verdana" w:eastAsia="Times New Roman" w:hAnsi="Verdana" w:cs="Times New Roman"/>
              </w:rPr>
              <w:t>tudent will use the proper terms will working with their fabric.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E267A4" w:rsidRPr="00E267A4" w:rsidRDefault="00FE03CF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3. Teacher will explain and demonstrate the correct way to get fabric and interfacing ready to make a buttonhole. </w:t>
            </w:r>
          </w:p>
        </w:tc>
        <w:tc>
          <w:tcPr>
            <w:tcW w:w="5238" w:type="dxa"/>
            <w:gridSpan w:val="3"/>
          </w:tcPr>
          <w:p w:rsidR="00E267A4" w:rsidRPr="00E267A4" w:rsidRDefault="00FE03CF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3. Students will follow step by step direction and accomplish them. Students will show thumbs up or thumbs down. 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E267A4" w:rsidRPr="00E267A4" w:rsidRDefault="00FE03CF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4. Teacher will try to help a group of students at a time. </w:t>
            </w:r>
          </w:p>
        </w:tc>
        <w:tc>
          <w:tcPr>
            <w:tcW w:w="5238" w:type="dxa"/>
            <w:gridSpan w:val="3"/>
          </w:tcPr>
          <w:p w:rsidR="00E267A4" w:rsidRPr="00E267A4" w:rsidRDefault="00F6234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4. Students will pair share and help each other to complete each step.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E267A4" w:rsidRPr="00F62347" w:rsidRDefault="00F62347" w:rsidP="00F62347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5. Some students are at the first step and some students are at the middle step and some students are at the last step. </w:t>
            </w:r>
          </w:p>
        </w:tc>
        <w:tc>
          <w:tcPr>
            <w:tcW w:w="5238" w:type="dxa"/>
            <w:gridSpan w:val="3"/>
          </w:tcPr>
          <w:p w:rsidR="00E267A4" w:rsidRPr="00E267A4" w:rsidRDefault="00F62347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5. Students will complete as much as they can by Friday with the teachers help and other students help.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238" w:type="dxa"/>
            <w:gridSpan w:val="3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238" w:type="dxa"/>
            <w:gridSpan w:val="3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4552F230" wp14:editId="1A21F2E2">
                  <wp:simplePos x="0" y="0"/>
                  <wp:positionH relativeFrom="column">
                    <wp:posOffset>2247265</wp:posOffset>
                  </wp:positionH>
                  <wp:positionV relativeFrom="paragraph">
                    <wp:posOffset>563245</wp:posOffset>
                  </wp:positionV>
                  <wp:extent cx="2210435" cy="3200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8" w:type="dxa"/>
            <w:gridSpan w:val="3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CLOSURE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400F92" w:rsidRDefault="00400F92" w:rsidP="00400F92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Teacher says:</w:t>
            </w:r>
          </w:p>
          <w:p w:rsidR="00E267A4" w:rsidRPr="00E267A4" w:rsidRDefault="00400F92" w:rsidP="00400F92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Before leaving the classroom today, please write your name on the back side of a Post-It not</w:t>
            </w:r>
            <w:r>
              <w:rPr>
                <w:rFonts w:ascii="Verdana" w:hAnsi="Verdana"/>
              </w:rPr>
              <w:t xml:space="preserve">e (sticky side) for anonymity things you have learned. </w:t>
            </w: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AVID WICOR STRATEGIES UTILIZED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</w:tcPr>
          <w:p w:rsidR="00E267A4" w:rsidRPr="00E267A4" w:rsidRDefault="00400F92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Thumbs up and thumbs down, pair share, and completing correctly tasks using higher level thinking skills. 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SAMPLE END OF UNIT ASSESSMENT QUESTIONS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Default="00400F92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What is the right way to fuse interfacing to fabric?</w:t>
            </w:r>
          </w:p>
          <w:p w:rsidR="00400F92" w:rsidRDefault="00400F92" w:rsidP="00400F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Apply it to the right side of the fabric.</w:t>
            </w:r>
          </w:p>
          <w:p w:rsidR="00400F92" w:rsidRPr="00400F92" w:rsidRDefault="00400F92" w:rsidP="00400F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400F92">
              <w:rPr>
                <w:rFonts w:ascii="Verdana" w:eastAsia="Times New Roman" w:hAnsi="Verdana" w:cs="Times New Roman"/>
                <w:highlight w:val="yellow"/>
              </w:rPr>
              <w:t>Apply it to the wrong side of the fabric.</w:t>
            </w:r>
          </w:p>
          <w:p w:rsidR="00400F92" w:rsidRDefault="00400F92" w:rsidP="00400F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Apply it to the outside of the fabric.</w:t>
            </w:r>
          </w:p>
          <w:p w:rsidR="00400F92" w:rsidRDefault="00400F92" w:rsidP="00400F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Apply it to the inside of the fabric.</w:t>
            </w:r>
          </w:p>
          <w:p w:rsidR="00400F92" w:rsidRDefault="00400F92" w:rsidP="00400F92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400F92" w:rsidRDefault="00400F92" w:rsidP="00400F92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Why do we use interfacing?</w:t>
            </w:r>
          </w:p>
          <w:p w:rsidR="00400F92" w:rsidRDefault="00763E91" w:rsidP="00400F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To hold fabric together.</w:t>
            </w:r>
          </w:p>
          <w:p w:rsidR="00763E91" w:rsidRDefault="00763E91" w:rsidP="00400F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To hold the warp together.</w:t>
            </w:r>
          </w:p>
          <w:p w:rsidR="00763E91" w:rsidRPr="00763E91" w:rsidRDefault="00763E91" w:rsidP="00400F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763E91">
              <w:rPr>
                <w:rFonts w:ascii="Verdana" w:eastAsia="Times New Roman" w:hAnsi="Verdana" w:cs="Times New Roman"/>
                <w:highlight w:val="yellow"/>
              </w:rPr>
              <w:t xml:space="preserve">To make the fabric area sturdier. </w:t>
            </w:r>
          </w:p>
          <w:p w:rsidR="00763E91" w:rsidRPr="00400F92" w:rsidRDefault="00763E91" w:rsidP="00400F9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To make the weft area sturdier.</w:t>
            </w:r>
          </w:p>
          <w:p w:rsidR="00400F92" w:rsidRPr="00400F92" w:rsidRDefault="00400F92" w:rsidP="00400F92">
            <w:pPr>
              <w:spacing w:after="0" w:line="240" w:lineRule="auto"/>
              <w:ind w:left="390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RESOURCES</w:t>
            </w:r>
          </w:p>
        </w:tc>
        <w:tc>
          <w:tcPr>
            <w:tcW w:w="5238" w:type="dxa"/>
            <w:gridSpan w:val="3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ACCOMMODATIONS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763E91" w:rsidRDefault="00763E91" w:rsidP="00763E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http://wkdesigner.files.wordpress.com/2009/07/lay-1.jpg</w:t>
            </w:r>
          </w:p>
          <w:p w:rsidR="00E267A4" w:rsidRPr="00E267A4" w:rsidRDefault="00763E91" w:rsidP="00763E91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http://mappamundi.com/squid/sewing/layout.jpg</w:t>
            </w:r>
          </w:p>
        </w:tc>
        <w:tc>
          <w:tcPr>
            <w:tcW w:w="5238" w:type="dxa"/>
            <w:gridSpan w:val="3"/>
          </w:tcPr>
          <w:p w:rsidR="00E267A4" w:rsidRPr="00E267A4" w:rsidRDefault="00E267A4" w:rsidP="00E267A4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Teachers: </w:t>
            </w:r>
          </w:p>
          <w:p w:rsidR="00E267A4" w:rsidRPr="00E267A4" w:rsidRDefault="00E267A4" w:rsidP="00E267A4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Based on review of each student’s IEP or 504 </w:t>
            </w:r>
            <w:proofErr w:type="gramStart"/>
            <w:r w:rsidRPr="00E267A4">
              <w:rPr>
                <w:rFonts w:ascii="Verdana" w:eastAsia="Times New Roman" w:hAnsi="Verdana" w:cs="Times New Roman"/>
              </w:rPr>
              <w:t>plan</w:t>
            </w:r>
            <w:proofErr w:type="gramEnd"/>
            <w:r w:rsidRPr="00E267A4">
              <w:rPr>
                <w:rFonts w:ascii="Verdana" w:eastAsia="Times New Roman" w:hAnsi="Verdana" w:cs="Times New Roman"/>
              </w:rPr>
              <w:t xml:space="preserve"> make appropriate accommodations. </w:t>
            </w:r>
          </w:p>
          <w:p w:rsidR="00E267A4" w:rsidRPr="00E267A4" w:rsidRDefault="00E267A4" w:rsidP="00E267A4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Encourage participation from all students to the best of their ability.</w:t>
            </w:r>
          </w:p>
          <w:p w:rsidR="00E267A4" w:rsidRPr="00E267A4" w:rsidRDefault="00E267A4" w:rsidP="00E267A4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Calling on “non-volunteers” may not be appropriate for all students.</w:t>
            </w: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  <w:t>ATTACHMENTS</w:t>
            </w:r>
          </w:p>
        </w:tc>
      </w:tr>
      <w:tr w:rsidR="00E267A4" w:rsidRPr="00E267A4" w:rsidTr="00A43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6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E267A4" w:rsidRPr="00E267A4" w:rsidTr="00763E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4968" w:type="dxa"/>
        </w:trPr>
        <w:tc>
          <w:tcPr>
            <w:tcW w:w="2160" w:type="dxa"/>
            <w:gridSpan w:val="2"/>
            <w:shd w:val="clear" w:color="auto" w:fill="4E0925"/>
          </w:tcPr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MATERIALS</w:t>
            </w: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SUPPLIES</w:t>
            </w: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</w:p>
        </w:tc>
        <w:tc>
          <w:tcPr>
            <w:tcW w:w="3625" w:type="dxa"/>
            <w:gridSpan w:val="3"/>
          </w:tcPr>
          <w:p w:rsidR="00763E91" w:rsidRDefault="00763E91" w:rsidP="00763E9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Visual projection system</w:t>
            </w:r>
          </w:p>
          <w:p w:rsidR="00763E91" w:rsidRDefault="00763E91" w:rsidP="00763E9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White board (chalkboard)</w:t>
            </w:r>
          </w:p>
          <w:p w:rsidR="00763E91" w:rsidRDefault="00763E91" w:rsidP="00763E9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T.I.P. Board</w:t>
            </w:r>
          </w:p>
          <w:p w:rsidR="00E267A4" w:rsidRPr="00E267A4" w:rsidRDefault="00763E91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7AD1A387" wp14:editId="577B6714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95250</wp:posOffset>
                  </wp:positionV>
                  <wp:extent cx="2210435" cy="320040"/>
                  <wp:effectExtent l="0" t="0" r="0" b="3810"/>
                  <wp:wrapThrough wrapText="bothSides">
                    <wp:wrapPolygon edited="0">
                      <wp:start x="0" y="0"/>
                      <wp:lineTo x="0" y="20571"/>
                      <wp:lineTo x="21408" y="20571"/>
                      <wp:lineTo x="2140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267A4" w:rsidRPr="00E267A4" w:rsidRDefault="00E267A4" w:rsidP="00E267A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bookmarkStart w:id="9" w:name="_GoBack"/>
        <w:bookmarkEnd w:id="9"/>
      </w:tr>
    </w:tbl>
    <w:p w:rsidR="00E267A4" w:rsidRPr="00E267A4" w:rsidRDefault="00E267A4" w:rsidP="00E267A4">
      <w:pPr>
        <w:spacing w:after="0"/>
        <w:rPr>
          <w:rFonts w:ascii="Verdana" w:eastAsia="Times New Roman" w:hAnsi="Verdana" w:cs="Times New Roman"/>
          <w:b/>
          <w:sz w:val="18"/>
        </w:rPr>
      </w:pPr>
    </w:p>
    <w:p w:rsidR="002A0D5A" w:rsidRDefault="002A0D5A"/>
    <w:sectPr w:rsidR="002A0D5A" w:rsidSect="00C65020">
      <w:pgSz w:w="12240" w:h="15840"/>
      <w:pgMar w:top="720" w:right="720" w:bottom="720" w:left="720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0FC6"/>
    <w:multiLevelType w:val="hybridMultilevel"/>
    <w:tmpl w:val="289EB046"/>
    <w:lvl w:ilvl="0" w:tplc="B2B089BA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A2D5D00"/>
    <w:multiLevelType w:val="hybridMultilevel"/>
    <w:tmpl w:val="42E84320"/>
    <w:lvl w:ilvl="0" w:tplc="B36CB80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01E44AC"/>
    <w:multiLevelType w:val="hybridMultilevel"/>
    <w:tmpl w:val="1364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55937"/>
    <w:multiLevelType w:val="hybridMultilevel"/>
    <w:tmpl w:val="30CA3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60ACC"/>
    <w:multiLevelType w:val="hybridMultilevel"/>
    <w:tmpl w:val="65666476"/>
    <w:lvl w:ilvl="0" w:tplc="ADB2365A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A4"/>
    <w:rsid w:val="0011762D"/>
    <w:rsid w:val="001E390E"/>
    <w:rsid w:val="002A0D5A"/>
    <w:rsid w:val="002F17D6"/>
    <w:rsid w:val="003C219F"/>
    <w:rsid w:val="00400F92"/>
    <w:rsid w:val="00763E91"/>
    <w:rsid w:val="00937BE3"/>
    <w:rsid w:val="00C65020"/>
    <w:rsid w:val="00D718D1"/>
    <w:rsid w:val="00DD76C0"/>
    <w:rsid w:val="00E162F3"/>
    <w:rsid w:val="00E267A4"/>
    <w:rsid w:val="00F00169"/>
    <w:rsid w:val="00F24AF5"/>
    <w:rsid w:val="00F62347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2015-03-02T04:12:00Z</dcterms:created>
  <dcterms:modified xsi:type="dcterms:W3CDTF">2015-03-02T05:42:00Z</dcterms:modified>
</cp:coreProperties>
</file>