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5B" w:rsidRPr="002206A2" w:rsidRDefault="004E0D72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Fourth Grade</w:t>
      </w:r>
    </w:p>
    <w:p w:rsidR="00DE1D94" w:rsidRDefault="004E0D72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ELA – Unit 1.1</w:t>
      </w:r>
    </w:p>
    <w:p w:rsidR="00BB2C85" w:rsidRDefault="004E0D72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Theme: Plants &amp; Animals</w:t>
      </w:r>
    </w:p>
    <w:p w:rsidR="004E0D72" w:rsidRDefault="004E0D72" w:rsidP="00BB2C8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“Dynamics”</w:t>
      </w:r>
    </w:p>
    <w:p w:rsidR="00BB2C85" w:rsidRPr="00F6775B" w:rsidRDefault="00BB2C85" w:rsidP="009A279E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9A279E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E40192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Details of text; drawing inference of</w:t>
      </w:r>
      <w:r w:rsidR="009A6D76">
        <w:rPr>
          <w:rFonts w:ascii="Century Gothic" w:hAnsi="Century Gothic"/>
          <w:sz w:val="24"/>
          <w:szCs w:val="24"/>
        </w:rPr>
        <w:t xml:space="preserve">                       beat/rhythm, tempo, pitch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B2C85" w:rsidRDefault="00E40192" w:rsidP="00E40192">
      <w:pPr>
        <w:pStyle w:val="ListParagraph"/>
        <w:spacing w:after="0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text</w:t>
      </w:r>
      <w:proofErr w:type="gramEnd"/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            </w:t>
      </w:r>
      <w:r w:rsidR="009A6D76">
        <w:rPr>
          <w:rFonts w:ascii="Century Gothic" w:hAnsi="Century Gothic"/>
          <w:sz w:val="24"/>
          <w:szCs w:val="24"/>
        </w:rPr>
        <w:t>dynamics- loud/soft, singing</w:t>
      </w:r>
    </w:p>
    <w:p w:rsidR="00BB2C85" w:rsidRDefault="00E40192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Determine theme of poem/story</w:t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  <w:r w:rsidR="004E0D72">
        <w:rPr>
          <w:rFonts w:ascii="Century Gothic" w:hAnsi="Century Gothic"/>
          <w:sz w:val="24"/>
          <w:szCs w:val="24"/>
        </w:rPr>
        <w:tab/>
      </w:r>
    </w:p>
    <w:p w:rsidR="00BB2C85" w:rsidRDefault="00BB2C85" w:rsidP="009A279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Identify – </w:t>
      </w:r>
      <w:r>
        <w:rPr>
          <w:rFonts w:ascii="Century Gothic" w:hAnsi="Century Gothic"/>
          <w:sz w:val="20"/>
          <w:szCs w:val="20"/>
        </w:rPr>
        <w:t>c</w:t>
      </w:r>
      <w:r w:rsidR="009A279E">
        <w:rPr>
          <w:rFonts w:ascii="Century Gothic" w:hAnsi="Century Gothic"/>
          <w:sz w:val="20"/>
          <w:szCs w:val="20"/>
        </w:rPr>
        <w:t xml:space="preserve">haracters/settings/major events                         </w:t>
      </w:r>
    </w:p>
    <w:p w:rsidR="00772351" w:rsidRDefault="00F6775B" w:rsidP="009A279E">
      <w:pPr>
        <w:spacing w:after="0"/>
        <w:ind w:left="1080"/>
        <w:rPr>
          <w:rFonts w:ascii="Century Gothic" w:hAnsi="Century Gothic"/>
          <w:sz w:val="24"/>
          <w:szCs w:val="24"/>
        </w:rPr>
      </w:pPr>
      <w:r w:rsidRPr="00F6775B">
        <w:rPr>
          <w:rFonts w:ascii="Century Gothic" w:hAnsi="Century Gothic"/>
          <w:sz w:val="24"/>
          <w:szCs w:val="24"/>
        </w:rPr>
        <w:t xml:space="preserve">        </w:t>
      </w:r>
      <w:r w:rsidR="00E40192">
        <w:rPr>
          <w:rFonts w:ascii="Century Gothic" w:hAnsi="Century Gothic"/>
          <w:sz w:val="24"/>
          <w:szCs w:val="24"/>
          <w:u w:val="single"/>
        </w:rPr>
        <w:t>Craft &amp; Structure</w:t>
      </w:r>
      <w:r w:rsidR="00916A78" w:rsidRPr="00F6775B">
        <w:tab/>
      </w:r>
      <w:r w:rsidR="00916A78" w:rsidRPr="00F6775B">
        <w:tab/>
      </w:r>
      <w:r w:rsidR="009A279E">
        <w:rPr>
          <w:rFonts w:ascii="Century Gothic" w:hAnsi="Century Gothic"/>
          <w:sz w:val="24"/>
          <w:szCs w:val="24"/>
        </w:rPr>
        <w:tab/>
      </w:r>
    </w:p>
    <w:p w:rsidR="00E40192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4 .</w:t>
      </w:r>
      <w:proofErr w:type="gramEnd"/>
      <w:r>
        <w:rPr>
          <w:rFonts w:ascii="Century Gothic" w:hAnsi="Century Gothic"/>
          <w:sz w:val="24"/>
          <w:szCs w:val="24"/>
        </w:rPr>
        <w:t xml:space="preserve"> Determine meaning of domain specific words relevant</w:t>
      </w:r>
    </w:p>
    <w:p w:rsidR="00BB2C85" w:rsidRDefault="00E40192" w:rsidP="009A279E">
      <w:pPr>
        <w:spacing w:after="0"/>
        <w:ind w:firstLine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the text</w:t>
      </w:r>
      <w:r w:rsidR="00916A78">
        <w:rPr>
          <w:rFonts w:ascii="Century Gothic" w:hAnsi="Century Gothic"/>
          <w:sz w:val="24"/>
          <w:szCs w:val="24"/>
        </w:rPr>
        <w:t xml:space="preserve">     </w:t>
      </w:r>
      <w:r w:rsidR="009A279E">
        <w:rPr>
          <w:rFonts w:ascii="Century Gothic" w:hAnsi="Century Gothic"/>
          <w:sz w:val="24"/>
          <w:szCs w:val="24"/>
        </w:rPr>
        <w:tab/>
      </w:r>
    </w:p>
    <w:p w:rsidR="00916A78" w:rsidRPr="00F6775B" w:rsidRDefault="00916A78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</w:t>
      </w:r>
      <w:r w:rsidR="001D66C7">
        <w:rPr>
          <w:rFonts w:ascii="Century Gothic" w:hAnsi="Century Gothic"/>
          <w:sz w:val="24"/>
          <w:szCs w:val="24"/>
          <w:u w:val="single"/>
        </w:rPr>
        <w:t>Comprehension &amp; Collaboration</w:t>
      </w:r>
    </w:p>
    <w:p w:rsidR="001D66C7" w:rsidRPr="001D66C7" w:rsidRDefault="001D66C7" w:rsidP="001D66C7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Engage in discussions (</w:t>
      </w:r>
      <w:r w:rsidRPr="001D66C7">
        <w:rPr>
          <w:rFonts w:ascii="Century Gothic" w:hAnsi="Century Gothic"/>
          <w:sz w:val="16"/>
          <w:szCs w:val="16"/>
        </w:rPr>
        <w:t>one to one, group teacher led</w:t>
      </w:r>
      <w:r>
        <w:rPr>
          <w:rFonts w:ascii="Century Gothic" w:hAnsi="Century Gothic"/>
          <w:sz w:val="24"/>
          <w:szCs w:val="24"/>
        </w:rPr>
        <w:t>)on 4</w:t>
      </w:r>
      <w:r w:rsidRPr="001D66C7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 text building</w:t>
      </w:r>
    </w:p>
    <w:p w:rsidR="00F66D14" w:rsidRPr="001D66C7" w:rsidRDefault="007F2125" w:rsidP="001D66C7">
      <w:pPr>
        <w:pStyle w:val="ListParagraph"/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o</w:t>
      </w:r>
      <w:r w:rsidR="001D66C7">
        <w:rPr>
          <w:rFonts w:ascii="Century Gothic" w:hAnsi="Century Gothic"/>
          <w:sz w:val="24"/>
          <w:szCs w:val="24"/>
        </w:rPr>
        <w:t>n</w:t>
      </w:r>
      <w:proofErr w:type="gramEnd"/>
      <w:r w:rsidR="001D66C7">
        <w:rPr>
          <w:rFonts w:ascii="Century Gothic" w:hAnsi="Century Gothic"/>
          <w:sz w:val="24"/>
          <w:szCs w:val="24"/>
        </w:rPr>
        <w:t xml:space="preserve"> others’ ideas and expressing theirs clear</w:t>
      </w:r>
      <w:r>
        <w:rPr>
          <w:rFonts w:ascii="Century Gothic" w:hAnsi="Century Gothic"/>
          <w:sz w:val="24"/>
          <w:szCs w:val="24"/>
        </w:rPr>
        <w:t>l</w:t>
      </w:r>
      <w:r w:rsidR="001D66C7">
        <w:rPr>
          <w:rFonts w:ascii="Century Gothic" w:hAnsi="Century Gothic"/>
          <w:sz w:val="24"/>
          <w:szCs w:val="24"/>
        </w:rPr>
        <w:t>y</w:t>
      </w:r>
      <w:r>
        <w:rPr>
          <w:rFonts w:ascii="Century Gothic" w:hAnsi="Century Gothic"/>
          <w:sz w:val="24"/>
          <w:szCs w:val="24"/>
        </w:rPr>
        <w:t>.</w:t>
      </w:r>
      <w:r w:rsidR="00F66D14" w:rsidRPr="001D66C7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</w:t>
      </w:r>
      <w:r>
        <w:rPr>
          <w:rFonts w:ascii="Century Gothic" w:hAnsi="Century Gothic"/>
          <w:sz w:val="20"/>
          <w:szCs w:val="20"/>
        </w:rPr>
        <w:tab/>
        <w:t xml:space="preserve"> 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E40192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RL.4.1/RL.4.2/RL.4</w:t>
      </w:r>
      <w:r w:rsidR="00F66D14">
        <w:rPr>
          <w:rFonts w:ascii="Century Gothic" w:hAnsi="Century Gothic"/>
          <w:sz w:val="24"/>
          <w:szCs w:val="24"/>
        </w:rPr>
        <w:t>.3/R</w:t>
      </w:r>
      <w:r w:rsidR="001D66C7">
        <w:rPr>
          <w:rFonts w:ascii="Century Gothic" w:hAnsi="Century Gothic"/>
          <w:sz w:val="24"/>
          <w:szCs w:val="24"/>
        </w:rPr>
        <w:t>IT.4.4/</w:t>
      </w:r>
      <w:r w:rsidR="007F2125">
        <w:rPr>
          <w:rFonts w:ascii="Century Gothic" w:hAnsi="Century Gothic"/>
          <w:sz w:val="24"/>
          <w:szCs w:val="24"/>
        </w:rPr>
        <w:t>SL.4.1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Default="00F66D14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7F2125">
        <w:rPr>
          <w:rFonts w:ascii="Century Gothic" w:hAnsi="Century Gothic"/>
          <w:sz w:val="24"/>
          <w:szCs w:val="24"/>
        </w:rPr>
        <w:t>S1.C1.PO1/S1.C1.PO2</w:t>
      </w:r>
      <w:r w:rsidR="00212753">
        <w:rPr>
          <w:rFonts w:ascii="Century Gothic" w:hAnsi="Century Gothic"/>
          <w:sz w:val="24"/>
          <w:szCs w:val="24"/>
        </w:rPr>
        <w:t>/</w:t>
      </w:r>
      <w:r w:rsidR="007F2125">
        <w:rPr>
          <w:rFonts w:ascii="Century Gothic" w:hAnsi="Century Gothic"/>
          <w:sz w:val="24"/>
          <w:szCs w:val="24"/>
        </w:rPr>
        <w:t>S1.C1.PO4/S1.C5</w:t>
      </w:r>
      <w:r>
        <w:rPr>
          <w:rFonts w:ascii="Century Gothic" w:hAnsi="Century Gothic"/>
          <w:sz w:val="24"/>
          <w:szCs w:val="24"/>
        </w:rPr>
        <w:t>.</w:t>
      </w:r>
      <w:r w:rsidR="007F2125">
        <w:rPr>
          <w:rFonts w:ascii="Century Gothic" w:hAnsi="Century Gothic"/>
          <w:sz w:val="24"/>
          <w:szCs w:val="24"/>
        </w:rPr>
        <w:t>PO5/</w:t>
      </w:r>
      <w:r w:rsidR="00EA3009">
        <w:rPr>
          <w:rFonts w:ascii="Century Gothic" w:hAnsi="Century Gothic"/>
          <w:sz w:val="24"/>
          <w:szCs w:val="24"/>
        </w:rPr>
        <w:t>S2.C1.PO1</w:t>
      </w:r>
    </w:p>
    <w:p w:rsidR="009A279E" w:rsidRDefault="009A279E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Animal Song: “Land of the Silver Birch”</w:t>
      </w:r>
    </w:p>
    <w:p w:rsidR="009A279E" w:rsidRPr="009A279E" w:rsidRDefault="009A279E" w:rsidP="004E0D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Vocabulary: Main Vocabulary word for lesson: </w:t>
      </w:r>
      <w:r w:rsidRPr="009A279E">
        <w:rPr>
          <w:rFonts w:ascii="Century Gothic" w:hAnsi="Century Gothic"/>
          <w:b/>
          <w:sz w:val="24"/>
          <w:szCs w:val="24"/>
        </w:rPr>
        <w:t>Dynamics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Playing or singing loud and soft </w:t>
      </w:r>
    </w:p>
    <w:p w:rsidR="004E0D72" w:rsidRDefault="004E0D72" w:rsidP="004E0D72">
      <w:r w:rsidRPr="001519BB">
        <w:rPr>
          <w:b/>
          <w:sz w:val="32"/>
          <w:szCs w:val="32"/>
        </w:rPr>
        <w:t xml:space="preserve"> </w:t>
      </w:r>
      <w:r w:rsidRPr="001519BB">
        <w:rPr>
          <w:b/>
          <w:sz w:val="32"/>
          <w:szCs w:val="32"/>
          <w:u w:val="single"/>
        </w:rPr>
        <w:t>Objective</w:t>
      </w:r>
      <w:r w:rsidRPr="004E0D72">
        <w:rPr>
          <w:b/>
          <w:sz w:val="24"/>
          <w:szCs w:val="24"/>
          <w:u w:val="single"/>
        </w:rPr>
        <w:t>:</w:t>
      </w:r>
      <w:r w:rsidRPr="004E0D72">
        <w:rPr>
          <w:sz w:val="24"/>
          <w:szCs w:val="24"/>
        </w:rPr>
        <w:t xml:space="preserve"> </w:t>
      </w:r>
      <w:r w:rsidRPr="00C84145">
        <w:rPr>
          <w:sz w:val="28"/>
          <w:szCs w:val="28"/>
        </w:rPr>
        <w:t>I can demonstrate</w:t>
      </w:r>
      <w:r w:rsidR="00C84145">
        <w:rPr>
          <w:sz w:val="28"/>
          <w:szCs w:val="28"/>
        </w:rPr>
        <w:t xml:space="preserve"> understanding of</w:t>
      </w:r>
      <w:r w:rsidRPr="00C84145">
        <w:rPr>
          <w:sz w:val="28"/>
          <w:szCs w:val="28"/>
        </w:rPr>
        <w:t xml:space="preserve"> dynamics and symbols with song “Land of the silver birch” </w:t>
      </w:r>
    </w:p>
    <w:p w:rsidR="00CF3893" w:rsidRDefault="00C84145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through song and discuss why the song is a </w:t>
      </w:r>
      <w:r w:rsidR="00CF3893">
        <w:rPr>
          <w:sz w:val="24"/>
          <w:szCs w:val="24"/>
        </w:rPr>
        <w:t>poem and not text-Why discuss</w:t>
      </w:r>
    </w:p>
    <w:p w:rsidR="00CF3893" w:rsidRDefault="00CF3893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students pair </w:t>
      </w:r>
      <w:proofErr w:type="gramStart"/>
      <w:r>
        <w:rPr>
          <w:sz w:val="24"/>
          <w:szCs w:val="24"/>
        </w:rPr>
        <w:t>share</w:t>
      </w:r>
      <w:proofErr w:type="gramEnd"/>
      <w:r>
        <w:rPr>
          <w:sz w:val="24"/>
          <w:szCs w:val="24"/>
        </w:rPr>
        <w:t xml:space="preserve"> on what they think the poem is about. Teacher-Where do you think the moose and beaver live? Why. What type food do you think they would eat to survive in that climate?</w:t>
      </w:r>
      <w:r w:rsidR="00624D8E">
        <w:rPr>
          <w:sz w:val="24"/>
          <w:szCs w:val="24"/>
        </w:rPr>
        <w:t xml:space="preserve"> How do you think the moose and beaver have changed over time to survive on earth?</w:t>
      </w:r>
      <w:r>
        <w:rPr>
          <w:sz w:val="24"/>
          <w:szCs w:val="24"/>
        </w:rPr>
        <w:t xml:space="preserve"> 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 xml:space="preserve">Talk about Guido </w:t>
      </w:r>
      <w:proofErr w:type="spellStart"/>
      <w:r w:rsidRPr="00EA3009">
        <w:rPr>
          <w:sz w:val="24"/>
          <w:szCs w:val="24"/>
        </w:rPr>
        <w:t>D’aezzo</w:t>
      </w:r>
      <w:proofErr w:type="spellEnd"/>
      <w:r w:rsidRPr="00EA3009">
        <w:rPr>
          <w:sz w:val="24"/>
          <w:szCs w:val="24"/>
        </w:rPr>
        <w:t xml:space="preserve"> (father of dynamics). 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Introduce dynamics as either loud/soft or volume</w:t>
      </w:r>
      <w:r w:rsidR="00624D8E">
        <w:rPr>
          <w:sz w:val="24"/>
          <w:szCs w:val="24"/>
        </w:rPr>
        <w:t xml:space="preserve">-Show correlation with the fingers of the hand.  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Italian translation for loud and soft (forte and piano</w:t>
      </w:r>
      <w:proofErr w:type="gramStart"/>
      <w:r w:rsidRPr="00EA3009">
        <w:rPr>
          <w:sz w:val="24"/>
          <w:szCs w:val="24"/>
        </w:rPr>
        <w:t>)-</w:t>
      </w:r>
      <w:proofErr w:type="gramEnd"/>
      <w:r w:rsidRPr="00EA3009">
        <w:rPr>
          <w:sz w:val="24"/>
          <w:szCs w:val="24"/>
        </w:rPr>
        <w:t xml:space="preserve"> music abbreviations f, p</w:t>
      </w:r>
      <w:r w:rsidR="00624D8E">
        <w:rPr>
          <w:sz w:val="24"/>
          <w:szCs w:val="24"/>
        </w:rPr>
        <w:t xml:space="preserve">. Where would you use forte or piano (demonstrate) </w:t>
      </w:r>
    </w:p>
    <w:p w:rsidR="004E0D72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Show word for medium (mezzo) compare it with pizza for pronunciation- music abbreviations mf, mp</w:t>
      </w:r>
    </w:p>
    <w:p w:rsidR="009A4A81" w:rsidRPr="00EA3009" w:rsidRDefault="009A4A81" w:rsidP="009A4A81">
      <w:pPr>
        <w:spacing w:after="0" w:line="240" w:lineRule="auto"/>
        <w:rPr>
          <w:sz w:val="24"/>
          <w:szCs w:val="24"/>
        </w:rPr>
      </w:pP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lastRenderedPageBreak/>
        <w:t>Pair Share: Students pair share on what they think mf and mp is</w:t>
      </w:r>
    </w:p>
    <w:p w:rsidR="004E0D72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Define mf, mp as teacher voice and conversational voice (demonstrate)</w:t>
      </w:r>
    </w:p>
    <w:p w:rsidR="009A4A81" w:rsidRDefault="009A4A81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Talk about ff, pp(show and demonstrate)</w:t>
      </w:r>
    </w:p>
    <w:p w:rsidR="009A4A81" w:rsidRPr="00EA3009" w:rsidRDefault="009A4A81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understanding with lap boards and Q Example Where would you be if?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Application: Do song with one dynamic level (mf)- Do song with varying combos of dynamics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sz w:val="24"/>
          <w:szCs w:val="24"/>
        </w:rPr>
        <w:t>Invite students up to board and apply dynamics</w:t>
      </w:r>
    </w:p>
    <w:p w:rsidR="004E0D72" w:rsidRPr="00EA3009" w:rsidRDefault="004E0D72" w:rsidP="004E0D7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3009">
        <w:rPr>
          <w:b/>
          <w:sz w:val="24"/>
          <w:szCs w:val="24"/>
        </w:rPr>
        <w:t xml:space="preserve"> Close</w:t>
      </w:r>
      <w:r w:rsidR="009A4A81">
        <w:rPr>
          <w:sz w:val="24"/>
          <w:szCs w:val="24"/>
        </w:rPr>
        <w:t xml:space="preserve">: </w:t>
      </w:r>
      <w:r w:rsidR="009A4A81" w:rsidRPr="009A4A81">
        <w:rPr>
          <w:b/>
          <w:sz w:val="24"/>
          <w:szCs w:val="24"/>
        </w:rPr>
        <w:t>AVID Two column notes – Explain dynamics</w:t>
      </w:r>
    </w:p>
    <w:p w:rsidR="00EA3009" w:rsidRPr="00EA3009" w:rsidRDefault="00EA3009" w:rsidP="00EA3009">
      <w:pPr>
        <w:ind w:left="360"/>
        <w:rPr>
          <w:sz w:val="32"/>
          <w:szCs w:val="32"/>
        </w:rPr>
      </w:pPr>
      <w:bookmarkStart w:id="0" w:name="_GoBack"/>
      <w:bookmarkEnd w:id="0"/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6"/>
          <w:szCs w:val="36"/>
        </w:rPr>
        <w:t xml:space="preserve">Song: </w:t>
      </w:r>
      <w:r>
        <w:rPr>
          <w:sz w:val="32"/>
          <w:szCs w:val="32"/>
        </w:rPr>
        <w:t>Land of the silver birch</w:t>
      </w:r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Home of the beaver</w:t>
      </w:r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Where still the mighty moose wonders at will</w:t>
      </w:r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Blue lake a rocky shore I will return once more</w:t>
      </w:r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Boom ditty boom </w:t>
      </w:r>
      <w:proofErr w:type="spellStart"/>
      <w:r>
        <w:rPr>
          <w:sz w:val="32"/>
          <w:szCs w:val="32"/>
        </w:rPr>
        <w:t>boom</w:t>
      </w:r>
      <w:proofErr w:type="spellEnd"/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Boom ditty boom </w:t>
      </w:r>
      <w:proofErr w:type="spellStart"/>
      <w:r>
        <w:rPr>
          <w:sz w:val="32"/>
          <w:szCs w:val="32"/>
        </w:rPr>
        <w:t>boom</w:t>
      </w:r>
      <w:proofErr w:type="spellEnd"/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Boom ditty boom </w:t>
      </w:r>
      <w:proofErr w:type="spellStart"/>
      <w:r>
        <w:rPr>
          <w:sz w:val="32"/>
          <w:szCs w:val="32"/>
        </w:rPr>
        <w:t>boom</w:t>
      </w:r>
      <w:proofErr w:type="spellEnd"/>
    </w:p>
    <w:p w:rsidR="00EA3009" w:rsidRDefault="00EA3009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Boom</w:t>
      </w:r>
    </w:p>
    <w:p w:rsidR="004E0D72" w:rsidRPr="004A1AD4" w:rsidRDefault="004E0D72" w:rsidP="00EA30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E0D72" w:rsidRPr="00F66D14" w:rsidRDefault="004E0D72" w:rsidP="004E0D72">
      <w:pPr>
        <w:rPr>
          <w:rFonts w:ascii="Century Gothic" w:hAnsi="Century Gothic"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13E1"/>
    <w:multiLevelType w:val="hybridMultilevel"/>
    <w:tmpl w:val="9B523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76545"/>
    <w:multiLevelType w:val="hybridMultilevel"/>
    <w:tmpl w:val="303CE414"/>
    <w:lvl w:ilvl="0" w:tplc="AFFE3A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85"/>
    <w:rsid w:val="00191C69"/>
    <w:rsid w:val="001C1BF0"/>
    <w:rsid w:val="001D66C7"/>
    <w:rsid w:val="00212753"/>
    <w:rsid w:val="002206A2"/>
    <w:rsid w:val="00441421"/>
    <w:rsid w:val="004E0D72"/>
    <w:rsid w:val="00546C06"/>
    <w:rsid w:val="00624D8E"/>
    <w:rsid w:val="006C46BE"/>
    <w:rsid w:val="00772351"/>
    <w:rsid w:val="007F2125"/>
    <w:rsid w:val="00835581"/>
    <w:rsid w:val="009163A0"/>
    <w:rsid w:val="00916A78"/>
    <w:rsid w:val="009A279E"/>
    <w:rsid w:val="009A4A81"/>
    <w:rsid w:val="009A6D76"/>
    <w:rsid w:val="00BB2C85"/>
    <w:rsid w:val="00C41790"/>
    <w:rsid w:val="00C84145"/>
    <w:rsid w:val="00CF3893"/>
    <w:rsid w:val="00DE1D94"/>
    <w:rsid w:val="00E40192"/>
    <w:rsid w:val="00EA3009"/>
    <w:rsid w:val="00F66D14"/>
    <w:rsid w:val="00F6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2015-12-07T16:26:00Z</dcterms:created>
  <dcterms:modified xsi:type="dcterms:W3CDTF">2015-12-07T16:26:00Z</dcterms:modified>
</cp:coreProperties>
</file>