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F6775B" w:rsidP="00BB2C85">
      <w:pPr>
        <w:jc w:val="center"/>
        <w:rPr>
          <w:rFonts w:ascii="Century Gothic" w:hAnsi="Century Gothic"/>
          <w:b/>
          <w:sz w:val="32"/>
          <w:szCs w:val="32"/>
        </w:rPr>
      </w:pPr>
      <w:r w:rsidRPr="002206A2">
        <w:rPr>
          <w:rFonts w:ascii="Century Gothic" w:hAnsi="Century Gothic"/>
          <w:b/>
          <w:sz w:val="32"/>
          <w:szCs w:val="32"/>
        </w:rPr>
        <w:t>KINDERGARTEN</w:t>
      </w:r>
    </w:p>
    <w:p w:rsidR="00DE1D94" w:rsidRDefault="00BB2C85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ELA – Unit </w:t>
      </w:r>
      <w:r w:rsidR="002206A2">
        <w:rPr>
          <w:rFonts w:ascii="Century Gothic" w:hAnsi="Century Gothic"/>
          <w:sz w:val="28"/>
          <w:szCs w:val="28"/>
        </w:rPr>
        <w:t xml:space="preserve">2 - </w:t>
      </w:r>
      <w:r>
        <w:rPr>
          <w:rFonts w:ascii="Century Gothic" w:hAnsi="Century Gothic"/>
          <w:sz w:val="28"/>
          <w:szCs w:val="28"/>
        </w:rPr>
        <w:t>Part 1</w:t>
      </w:r>
    </w:p>
    <w:p w:rsidR="00BB2C85" w:rsidRDefault="00761445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Theme:</w:t>
      </w:r>
      <w:r w:rsidR="00BB2C85">
        <w:rPr>
          <w:rFonts w:ascii="Century Gothic" w:hAnsi="Century Gothic"/>
          <w:sz w:val="28"/>
          <w:szCs w:val="28"/>
        </w:rPr>
        <w:t xml:space="preserve"> Rhymes</w:t>
      </w:r>
      <w:r>
        <w:rPr>
          <w:rFonts w:ascii="Century Gothic" w:hAnsi="Century Gothic"/>
          <w:sz w:val="28"/>
          <w:szCs w:val="28"/>
        </w:rPr>
        <w:t>-“Alphabet Song”</w:t>
      </w:r>
    </w:p>
    <w:p w:rsidR="00761445" w:rsidRDefault="00761445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Notes-quarter &amp; eighth</w:t>
      </w:r>
    </w:p>
    <w:p w:rsidR="00BB2C85" w:rsidRPr="00F6775B" w:rsidRDefault="00BB2C85" w:rsidP="00BB2C85">
      <w:pPr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D6C69" w:rsidRDefault="00F66D14" w:rsidP="00887AE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  <w:r w:rsidR="00FD6C69">
        <w:rPr>
          <w:rFonts w:ascii="Century Gothic" w:hAnsi="Century Gothic"/>
          <w:sz w:val="24"/>
          <w:szCs w:val="24"/>
        </w:rPr>
        <w:t xml:space="preserve">                                    Beat-steady, rhythm-long/short</w:t>
      </w:r>
    </w:p>
    <w:p w:rsidR="00BB2C85" w:rsidRDefault="00BB2C85" w:rsidP="00887AE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Questioning - Ask/Answer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D6C69">
        <w:rPr>
          <w:rFonts w:ascii="Century Gothic" w:hAnsi="Century Gothic"/>
          <w:sz w:val="24"/>
          <w:szCs w:val="24"/>
        </w:rPr>
        <w:t xml:space="preserve">           sounds</w:t>
      </w:r>
    </w:p>
    <w:p w:rsidR="00BB2C85" w:rsidRDefault="00BB2C85" w:rsidP="00887AE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Retell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FD6C69">
        <w:rPr>
          <w:rFonts w:ascii="Century Gothic" w:hAnsi="Century Gothic"/>
          <w:sz w:val="24"/>
          <w:szCs w:val="24"/>
        </w:rPr>
        <w:t>dynamics-loud/soft</w:t>
      </w:r>
      <w:r w:rsidR="001C6455">
        <w:rPr>
          <w:rFonts w:ascii="Century Gothic" w:hAnsi="Century Gothic"/>
          <w:sz w:val="24"/>
          <w:szCs w:val="24"/>
        </w:rPr>
        <w:t>, notes(</w:t>
      </w:r>
      <w:r w:rsidR="001C6455" w:rsidRPr="001C6455">
        <w:rPr>
          <w:rFonts w:ascii="Century Gothic" w:hAnsi="Century Gothic"/>
          <w:sz w:val="18"/>
          <w:szCs w:val="18"/>
        </w:rPr>
        <w:t>quarter &amp; 8</w:t>
      </w:r>
      <w:r w:rsidR="001C6455" w:rsidRPr="001C6455">
        <w:rPr>
          <w:rFonts w:ascii="Century Gothic" w:hAnsi="Century Gothic"/>
          <w:sz w:val="18"/>
          <w:szCs w:val="18"/>
          <w:vertAlign w:val="superscript"/>
        </w:rPr>
        <w:t>th</w:t>
      </w:r>
      <w:r w:rsidR="001C6455">
        <w:rPr>
          <w:rFonts w:ascii="Century Gothic" w:hAnsi="Century Gothic"/>
          <w:sz w:val="16"/>
          <w:szCs w:val="16"/>
        </w:rPr>
        <w:t>)</w:t>
      </w:r>
    </w:p>
    <w:p w:rsidR="00FD6C69" w:rsidRPr="00FD6C69" w:rsidRDefault="00BB2C85" w:rsidP="00887AEA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Identify – </w:t>
      </w:r>
      <w:r>
        <w:rPr>
          <w:rFonts w:ascii="Century Gothic" w:hAnsi="Century Gothic"/>
          <w:sz w:val="20"/>
          <w:szCs w:val="20"/>
        </w:rPr>
        <w:t>characters/settings/major events</w:t>
      </w:r>
      <w:r>
        <w:rPr>
          <w:rFonts w:ascii="Century Gothic" w:hAnsi="Century Gothic"/>
          <w:sz w:val="20"/>
          <w:szCs w:val="20"/>
        </w:rPr>
        <w:tab/>
      </w:r>
      <w:r w:rsidR="00F6775B">
        <w:rPr>
          <w:rFonts w:ascii="Century Gothic" w:hAnsi="Century Gothic"/>
          <w:sz w:val="20"/>
          <w:szCs w:val="20"/>
        </w:rPr>
        <w:tab/>
      </w:r>
      <w:r w:rsidR="00FD6C69">
        <w:rPr>
          <w:rFonts w:ascii="Century Gothic" w:hAnsi="Century Gothic"/>
          <w:sz w:val="24"/>
          <w:szCs w:val="24"/>
        </w:rPr>
        <w:t>tempo- fast/slow, pitch-high/low</w:t>
      </w:r>
    </w:p>
    <w:p w:rsidR="00772351" w:rsidRDefault="00F6775B" w:rsidP="00092728">
      <w:pPr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       </w:t>
      </w:r>
      <w:r w:rsidR="00916A78" w:rsidRPr="00F6775B">
        <w:rPr>
          <w:rFonts w:ascii="Century Gothic" w:hAnsi="Century Gothic"/>
          <w:sz w:val="24"/>
          <w:szCs w:val="24"/>
          <w:u w:val="single"/>
        </w:rPr>
        <w:t>Print Concepts</w:t>
      </w:r>
      <w:r w:rsidR="00916A78" w:rsidRPr="00F6775B">
        <w:tab/>
      </w:r>
      <w:r w:rsidR="00916A78" w:rsidRPr="00F6775B">
        <w:tab/>
      </w:r>
      <w:r w:rsidR="00916A78">
        <w:rPr>
          <w:rFonts w:ascii="Century Gothic" w:hAnsi="Century Gothic"/>
          <w:sz w:val="24"/>
          <w:szCs w:val="24"/>
        </w:rPr>
        <w:tab/>
      </w:r>
      <w:r w:rsidR="00916A78">
        <w:rPr>
          <w:rFonts w:ascii="Century Gothic" w:hAnsi="Century Gothic"/>
          <w:sz w:val="24"/>
          <w:szCs w:val="24"/>
        </w:rPr>
        <w:tab/>
      </w:r>
      <w:r w:rsidR="00FD6C69">
        <w:rPr>
          <w:rFonts w:ascii="Century Gothic" w:hAnsi="Century Gothic"/>
          <w:sz w:val="24"/>
          <w:szCs w:val="24"/>
        </w:rPr>
        <w:t xml:space="preserve">           </w:t>
      </w:r>
    </w:p>
    <w:p w:rsidR="00BB2C85" w:rsidRDefault="00916A78" w:rsidP="00092728">
      <w:pPr>
        <w:spacing w:line="240" w:lineRule="auto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1.a</w:t>
      </w:r>
      <w:proofErr w:type="gramEnd"/>
      <w:r>
        <w:rPr>
          <w:rFonts w:ascii="Century Gothic" w:hAnsi="Century Gothic"/>
          <w:sz w:val="24"/>
          <w:szCs w:val="24"/>
        </w:rPr>
        <w:t xml:space="preserve">. Demonstrate following words L. to R.     </w:t>
      </w:r>
      <w:r w:rsidR="00F6775B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</w:p>
    <w:p w:rsidR="00916A78" w:rsidRPr="00F6775B" w:rsidRDefault="00916A78" w:rsidP="00092728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</w:t>
      </w:r>
      <w:r w:rsidRPr="00F6775B">
        <w:rPr>
          <w:rFonts w:ascii="Century Gothic" w:hAnsi="Century Gothic"/>
          <w:sz w:val="24"/>
          <w:szCs w:val="24"/>
          <w:u w:val="single"/>
        </w:rPr>
        <w:t>Phonological Awareness</w:t>
      </w:r>
    </w:p>
    <w:p w:rsidR="00F66D14" w:rsidRDefault="00916A78" w:rsidP="00092728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2.a</w:t>
      </w:r>
      <w:proofErr w:type="gramEnd"/>
      <w:r>
        <w:rPr>
          <w:rFonts w:ascii="Century Gothic" w:hAnsi="Century Gothic"/>
          <w:sz w:val="24"/>
          <w:szCs w:val="24"/>
        </w:rPr>
        <w:t>. Demonstrate…</w:t>
      </w:r>
      <w:r w:rsidRPr="00916A78">
        <w:rPr>
          <w:rFonts w:ascii="Century Gothic" w:hAnsi="Century Gothic"/>
          <w:sz w:val="20"/>
          <w:szCs w:val="20"/>
        </w:rPr>
        <w:t>recognize</w:t>
      </w:r>
      <w:r>
        <w:rPr>
          <w:rFonts w:ascii="Century Gothic" w:hAnsi="Century Gothic"/>
          <w:sz w:val="20"/>
          <w:szCs w:val="20"/>
        </w:rPr>
        <w:t xml:space="preserve"> </w:t>
      </w:r>
      <w:r w:rsidRPr="00916A78">
        <w:rPr>
          <w:rFonts w:ascii="Century Gothic" w:hAnsi="Century Gothic"/>
          <w:sz w:val="20"/>
          <w:szCs w:val="20"/>
        </w:rPr>
        <w:t>and</w:t>
      </w:r>
      <w:r>
        <w:rPr>
          <w:rFonts w:ascii="Century Gothic" w:hAnsi="Century Gothic"/>
          <w:sz w:val="20"/>
          <w:szCs w:val="20"/>
        </w:rPr>
        <w:t xml:space="preserve"> produce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66D14">
        <w:rPr>
          <w:rFonts w:ascii="Century Gothic" w:hAnsi="Century Gothic"/>
          <w:sz w:val="20"/>
          <w:szCs w:val="20"/>
        </w:rPr>
        <w:tab/>
        <w:t xml:space="preserve">         rhyming words</w:t>
      </w:r>
    </w:p>
    <w:p w:rsidR="00761445" w:rsidRDefault="00761445" w:rsidP="0009272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 w:rsidRPr="00761445">
        <w:rPr>
          <w:rFonts w:ascii="Century Gothic" w:hAnsi="Century Gothic"/>
          <w:sz w:val="24"/>
          <w:szCs w:val="24"/>
        </w:rPr>
        <w:t>2. b</w:t>
      </w:r>
      <w:r>
        <w:rPr>
          <w:rFonts w:ascii="Century Gothic" w:hAnsi="Century Gothic"/>
          <w:sz w:val="24"/>
          <w:szCs w:val="24"/>
        </w:rPr>
        <w:t xml:space="preserve">. Count, </w:t>
      </w:r>
      <w:proofErr w:type="gramStart"/>
      <w:r>
        <w:rPr>
          <w:rFonts w:ascii="Century Gothic" w:hAnsi="Century Gothic"/>
          <w:sz w:val="24"/>
          <w:szCs w:val="24"/>
        </w:rPr>
        <w:t>pronounce</w:t>
      </w:r>
      <w:proofErr w:type="gramEnd"/>
      <w:r>
        <w:rPr>
          <w:rFonts w:ascii="Century Gothic" w:hAnsi="Century Gothic"/>
          <w:sz w:val="24"/>
          <w:szCs w:val="24"/>
        </w:rPr>
        <w:t>, blend &amp; segment syllables in spoken words</w:t>
      </w:r>
    </w:p>
    <w:p w:rsidR="00092728" w:rsidRDefault="00092728" w:rsidP="00092728">
      <w:pPr>
        <w:spacing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92728">
        <w:rPr>
          <w:rFonts w:ascii="Century Gothic" w:hAnsi="Century Gothic"/>
          <w:sz w:val="24"/>
          <w:szCs w:val="24"/>
          <w:u w:val="single"/>
        </w:rPr>
        <w:t>Text Types &amp; purpose</w:t>
      </w:r>
      <w:bookmarkStart w:id="0" w:name="_GoBack"/>
      <w:bookmarkEnd w:id="0"/>
    </w:p>
    <w:p w:rsidR="00092728" w:rsidRDefault="00092728" w:rsidP="0009272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2.  Use drawing dictating &amp; writing to compose informative text in</w:t>
      </w:r>
    </w:p>
    <w:p w:rsidR="00092728" w:rsidRPr="00092728" w:rsidRDefault="00092728" w:rsidP="00092728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 </w:t>
      </w:r>
      <w:proofErr w:type="gramStart"/>
      <w:r>
        <w:rPr>
          <w:rFonts w:ascii="Century Gothic" w:hAnsi="Century Gothic"/>
          <w:sz w:val="24"/>
          <w:szCs w:val="24"/>
        </w:rPr>
        <w:t>which</w:t>
      </w:r>
      <w:proofErr w:type="gramEnd"/>
      <w:r>
        <w:rPr>
          <w:rFonts w:ascii="Century Gothic" w:hAnsi="Century Gothic"/>
          <w:sz w:val="24"/>
          <w:szCs w:val="24"/>
        </w:rPr>
        <w:t xml:space="preserve"> they name what they are writing about and info about topic.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RL.K.1/RL.K.2/RL.K.3/RF.K.1a/RF.K.2a</w:t>
      </w:r>
      <w:r w:rsidR="00761445">
        <w:rPr>
          <w:rFonts w:ascii="Century Gothic" w:hAnsi="Century Gothic"/>
          <w:sz w:val="24"/>
          <w:szCs w:val="24"/>
        </w:rPr>
        <w:t>/RF.K.2b</w:t>
      </w:r>
      <w:r w:rsidR="00092728">
        <w:rPr>
          <w:rFonts w:ascii="Century Gothic" w:hAnsi="Century Gothic"/>
          <w:sz w:val="24"/>
          <w:szCs w:val="24"/>
        </w:rPr>
        <w:t>/WS.K.2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S1.C2.PO1/S1.C1.PO2/S1.C2.PO3/S3.C1.PO4/S3.C1PO3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61445">
        <w:rPr>
          <w:rFonts w:ascii="Century Gothic" w:hAnsi="Century Gothic"/>
          <w:sz w:val="24"/>
          <w:szCs w:val="24"/>
        </w:rPr>
        <w:t>Rhyme</w:t>
      </w:r>
      <w:r>
        <w:rPr>
          <w:rFonts w:ascii="Century Gothic" w:hAnsi="Century Gothic"/>
          <w:sz w:val="24"/>
          <w:szCs w:val="24"/>
        </w:rPr>
        <w:t>:</w:t>
      </w:r>
      <w:r w:rsidR="00761445">
        <w:rPr>
          <w:rFonts w:ascii="Century Gothic" w:hAnsi="Century Gothic"/>
          <w:sz w:val="24"/>
          <w:szCs w:val="24"/>
        </w:rPr>
        <w:t xml:space="preserve"> “Alphabet Song”</w:t>
      </w:r>
    </w:p>
    <w:p w:rsidR="00761445" w:rsidRDefault="00761445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8D654F">
        <w:rPr>
          <w:rFonts w:ascii="Century Gothic" w:hAnsi="Century Gothic"/>
          <w:sz w:val="24"/>
          <w:szCs w:val="24"/>
        </w:rPr>
        <w:t xml:space="preserve">  Main vocabulary word for lesson:</w:t>
      </w:r>
      <w:r w:rsidR="008D654F" w:rsidRPr="008D654F">
        <w:rPr>
          <w:rFonts w:ascii="Century Gothic" w:hAnsi="Century Gothic"/>
          <w:b/>
          <w:sz w:val="24"/>
          <w:szCs w:val="24"/>
        </w:rPr>
        <w:t xml:space="preserve"> Notes</w:t>
      </w:r>
      <w:r w:rsidR="008D654F">
        <w:rPr>
          <w:rFonts w:ascii="Century Gothic" w:hAnsi="Century Gothic"/>
          <w:sz w:val="24"/>
          <w:szCs w:val="24"/>
        </w:rPr>
        <w:t>-Symbols that show how long/short to play or sing a sound.</w:t>
      </w:r>
    </w:p>
    <w:p w:rsidR="008D654F" w:rsidRPr="006720BD" w:rsidRDefault="008D654F" w:rsidP="00916A78">
      <w:pPr>
        <w:rPr>
          <w:rFonts w:ascii="Century Gothic" w:hAnsi="Century Gothic"/>
          <w:sz w:val="24"/>
          <w:szCs w:val="24"/>
        </w:rPr>
      </w:pPr>
      <w:r w:rsidRPr="008D654F">
        <w:rPr>
          <w:rFonts w:ascii="Century Gothic" w:hAnsi="Century Gothic"/>
          <w:b/>
          <w:sz w:val="24"/>
          <w:szCs w:val="24"/>
          <w:u w:val="single"/>
        </w:rPr>
        <w:t>Objective: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6720BD">
        <w:rPr>
          <w:rFonts w:ascii="Century Gothic" w:hAnsi="Century Gothic"/>
          <w:sz w:val="24"/>
          <w:szCs w:val="24"/>
        </w:rPr>
        <w:t>I can identify quarter notes and eighth notes in “Alphabet Song” by demonstrating one or two sounds per beat using the drums and sticks.</w:t>
      </w:r>
    </w:p>
    <w:p w:rsidR="00044A4F" w:rsidRPr="00092728" w:rsidRDefault="00044A4F" w:rsidP="00044A4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92728">
        <w:rPr>
          <w:rFonts w:ascii="Century Gothic" w:hAnsi="Century Gothic"/>
          <w:sz w:val="24"/>
          <w:szCs w:val="24"/>
        </w:rPr>
        <w:t>Review</w:t>
      </w:r>
      <w:r w:rsidRPr="00092728">
        <w:rPr>
          <w:rFonts w:ascii="Century Gothic" w:hAnsi="Century Gothic"/>
          <w:sz w:val="24"/>
          <w:szCs w:val="24"/>
        </w:rPr>
        <w:t xml:space="preserve"> B &amp; R with thumbs up/down. Ta</w:t>
      </w:r>
      <w:r w:rsidR="0084680C" w:rsidRPr="00092728">
        <w:rPr>
          <w:rFonts w:ascii="Century Gothic" w:hAnsi="Century Gothic"/>
          <w:sz w:val="24"/>
          <w:szCs w:val="24"/>
        </w:rPr>
        <w:t xml:space="preserve">lk about how notes relate to </w:t>
      </w:r>
      <w:proofErr w:type="spellStart"/>
      <w:r w:rsidR="0084680C" w:rsidRPr="00092728">
        <w:rPr>
          <w:rFonts w:ascii="Century Gothic" w:hAnsi="Century Gothic"/>
          <w:sz w:val="24"/>
          <w:szCs w:val="24"/>
        </w:rPr>
        <w:t>b&amp;r</w:t>
      </w:r>
      <w:proofErr w:type="spellEnd"/>
      <w:r w:rsidRPr="00092728">
        <w:rPr>
          <w:rFonts w:ascii="Century Gothic" w:hAnsi="Century Gothic"/>
          <w:sz w:val="24"/>
          <w:szCs w:val="24"/>
        </w:rPr>
        <w:t>.</w:t>
      </w:r>
    </w:p>
    <w:p w:rsidR="00044A4F" w:rsidRPr="00092728" w:rsidRDefault="00044A4F" w:rsidP="00044A4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92728">
        <w:rPr>
          <w:rFonts w:ascii="Century Gothic" w:hAnsi="Century Gothic"/>
          <w:sz w:val="24"/>
          <w:szCs w:val="24"/>
        </w:rPr>
        <w:t>Have stude</w:t>
      </w:r>
      <w:r w:rsidR="00A97129" w:rsidRPr="00092728">
        <w:rPr>
          <w:rFonts w:ascii="Century Gothic" w:hAnsi="Century Gothic"/>
          <w:sz w:val="24"/>
          <w:szCs w:val="24"/>
        </w:rPr>
        <w:t>nts say name and clap to it. The number of times you clap to your name that is syllables</w:t>
      </w:r>
    </w:p>
    <w:p w:rsidR="00044A4F" w:rsidRPr="00092728" w:rsidRDefault="00044A4F" w:rsidP="00044A4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92728">
        <w:rPr>
          <w:rFonts w:ascii="Century Gothic" w:hAnsi="Century Gothic"/>
          <w:sz w:val="24"/>
          <w:szCs w:val="24"/>
        </w:rPr>
        <w:t>Listen to 1</w:t>
      </w:r>
      <w:r w:rsidRPr="00092728">
        <w:rPr>
          <w:rFonts w:ascii="Century Gothic" w:hAnsi="Century Gothic"/>
          <w:sz w:val="24"/>
          <w:szCs w:val="24"/>
          <w:vertAlign w:val="superscript"/>
        </w:rPr>
        <w:t>st</w:t>
      </w:r>
      <w:r w:rsidRPr="00092728">
        <w:rPr>
          <w:rFonts w:ascii="Century Gothic" w:hAnsi="Century Gothic"/>
          <w:sz w:val="24"/>
          <w:szCs w:val="24"/>
        </w:rPr>
        <w:t xml:space="preserve"> then sing the alphabet song (keep beat.) 1.36 </w:t>
      </w:r>
      <w:r w:rsidR="00A97129" w:rsidRPr="00092728">
        <w:rPr>
          <w:rFonts w:ascii="Century Gothic" w:hAnsi="Century Gothic"/>
          <w:sz w:val="24"/>
          <w:szCs w:val="24"/>
        </w:rPr>
        <w:t>Q&amp;A about the rhyming words in the song- What makes them rhyming words? How do you know?</w:t>
      </w:r>
    </w:p>
    <w:p w:rsidR="00044A4F" w:rsidRPr="00092728" w:rsidRDefault="00044A4F" w:rsidP="00044A4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92728">
        <w:rPr>
          <w:rFonts w:ascii="Century Gothic" w:hAnsi="Century Gothic"/>
          <w:sz w:val="24"/>
          <w:szCs w:val="24"/>
        </w:rPr>
        <w:lastRenderedPageBreak/>
        <w:t>Sing song ag</w:t>
      </w:r>
      <w:r w:rsidR="00A97129" w:rsidRPr="00092728">
        <w:rPr>
          <w:rFonts w:ascii="Century Gothic" w:hAnsi="Century Gothic"/>
          <w:sz w:val="24"/>
          <w:szCs w:val="24"/>
        </w:rPr>
        <w:t xml:space="preserve">ain-Identify all long </w:t>
      </w:r>
      <w:proofErr w:type="gramStart"/>
      <w:r w:rsidR="00A97129" w:rsidRPr="00092728">
        <w:rPr>
          <w:rFonts w:ascii="Century Gothic" w:hAnsi="Century Gothic"/>
          <w:sz w:val="24"/>
          <w:szCs w:val="24"/>
        </w:rPr>
        <w:t>tones(</w:t>
      </w:r>
      <w:proofErr w:type="gramEnd"/>
      <w:r w:rsidR="00A97129" w:rsidRPr="00092728">
        <w:rPr>
          <w:rFonts w:ascii="Century Gothic" w:hAnsi="Century Gothic"/>
          <w:sz w:val="24"/>
          <w:szCs w:val="24"/>
        </w:rPr>
        <w:t>quarters) and short tones(eighths) What makes these tones quarters or eighths? Syllables</w:t>
      </w:r>
      <w:r w:rsidR="0084680C" w:rsidRPr="00092728">
        <w:rPr>
          <w:rFonts w:ascii="Century Gothic" w:hAnsi="Century Gothic"/>
          <w:sz w:val="24"/>
          <w:szCs w:val="24"/>
        </w:rPr>
        <w:t xml:space="preserve">  Show notes corresponding to syllables on board </w:t>
      </w:r>
    </w:p>
    <w:p w:rsidR="00044A4F" w:rsidRPr="00092728" w:rsidRDefault="0084680C" w:rsidP="0084680C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92728">
        <w:rPr>
          <w:rFonts w:ascii="Century Gothic" w:hAnsi="Century Gothic"/>
          <w:sz w:val="24"/>
          <w:szCs w:val="24"/>
        </w:rPr>
        <w:t xml:space="preserve">Instruments: Drums=8ths, Sticks=quarters. Play piece using instruments </w:t>
      </w:r>
    </w:p>
    <w:p w:rsidR="00044A4F" w:rsidRPr="00092728" w:rsidRDefault="00044A4F" w:rsidP="00044A4F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092728">
        <w:rPr>
          <w:rFonts w:ascii="Century Gothic" w:hAnsi="Century Gothic"/>
          <w:b/>
          <w:sz w:val="24"/>
          <w:szCs w:val="24"/>
        </w:rPr>
        <w:t>Close</w:t>
      </w:r>
      <w:r w:rsidR="0084680C" w:rsidRPr="00092728">
        <w:rPr>
          <w:rFonts w:ascii="Century Gothic" w:hAnsi="Century Gothic"/>
          <w:sz w:val="24"/>
          <w:szCs w:val="24"/>
        </w:rPr>
        <w:t xml:space="preserve"> – Review notes w/syllables. Pass out lap boards. Play one and two syllable sounds. The students draw the note that it corresponds with.</w:t>
      </w:r>
      <w:r w:rsidRPr="00092728">
        <w:rPr>
          <w:rFonts w:ascii="Century Gothic" w:hAnsi="Century Gothic"/>
          <w:sz w:val="24"/>
          <w:szCs w:val="24"/>
        </w:rPr>
        <w:t xml:space="preserve"> As you go home today listen to sound</w:t>
      </w:r>
      <w:r w:rsidR="0084680C" w:rsidRPr="00092728">
        <w:rPr>
          <w:rFonts w:ascii="Century Gothic" w:hAnsi="Century Gothic"/>
          <w:sz w:val="24"/>
          <w:szCs w:val="24"/>
        </w:rPr>
        <w:t xml:space="preserve">s your feet make </w:t>
      </w:r>
      <w:r w:rsidR="00092728" w:rsidRPr="00092728">
        <w:rPr>
          <w:rFonts w:ascii="Century Gothic" w:hAnsi="Century Gothic"/>
          <w:sz w:val="24"/>
          <w:szCs w:val="24"/>
        </w:rPr>
        <w:t>and determine what note you are walking.</w:t>
      </w:r>
    </w:p>
    <w:p w:rsidR="00F6775B" w:rsidRPr="00F66D14" w:rsidRDefault="00F6775B" w:rsidP="00761445">
      <w:pPr>
        <w:rPr>
          <w:rFonts w:ascii="Century Gothic" w:hAnsi="Century Gothic"/>
          <w:sz w:val="24"/>
          <w:szCs w:val="24"/>
        </w:rPr>
      </w:pP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258B2"/>
    <w:multiLevelType w:val="hybridMultilevel"/>
    <w:tmpl w:val="1F50A816"/>
    <w:lvl w:ilvl="0" w:tplc="275E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44A4F"/>
    <w:rsid w:val="00092728"/>
    <w:rsid w:val="001C6455"/>
    <w:rsid w:val="002206A2"/>
    <w:rsid w:val="00441421"/>
    <w:rsid w:val="00546C06"/>
    <w:rsid w:val="006720BD"/>
    <w:rsid w:val="00761445"/>
    <w:rsid w:val="00772351"/>
    <w:rsid w:val="00835581"/>
    <w:rsid w:val="0084680C"/>
    <w:rsid w:val="00887AEA"/>
    <w:rsid w:val="008D654F"/>
    <w:rsid w:val="009163A0"/>
    <w:rsid w:val="00916A78"/>
    <w:rsid w:val="00A97129"/>
    <w:rsid w:val="00BB2C85"/>
    <w:rsid w:val="00D64274"/>
    <w:rsid w:val="00DE1D94"/>
    <w:rsid w:val="00F66D14"/>
    <w:rsid w:val="00F6775B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2014-08-01T17:07:00Z</dcterms:created>
  <dcterms:modified xsi:type="dcterms:W3CDTF">2014-08-01T17:54:00Z</dcterms:modified>
</cp:coreProperties>
</file>