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F4" w:rsidRDefault="00302AF4" w:rsidP="00CB1C1F">
      <w:pPr>
        <w:spacing w:line="360" w:lineRule="auto"/>
        <w:jc w:val="center"/>
        <w:rPr>
          <w:b/>
          <w:sz w:val="28"/>
          <w:szCs w:val="28"/>
          <w:u w:val="single"/>
        </w:rPr>
      </w:pPr>
      <w:r w:rsidRPr="00302AF4">
        <w:rPr>
          <w:b/>
          <w:noProof/>
          <w:sz w:val="28"/>
          <w:szCs w:val="28"/>
          <w:u w:val="single"/>
        </w:rPr>
        <w:drawing>
          <wp:inline distT="0" distB="0" distL="0" distR="0">
            <wp:extent cx="1762125" cy="1140325"/>
            <wp:effectExtent l="19050" t="0" r="9525" b="0"/>
            <wp:docPr id="1" name="Picture 0" descr="AVID_logo-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D_logo-spot.jpg"/>
                    <pic:cNvPicPr/>
                  </pic:nvPicPr>
                  <pic:blipFill>
                    <a:blip r:embed="rId7" cstate="print"/>
                    <a:stretch>
                      <a:fillRect/>
                    </a:stretch>
                  </pic:blipFill>
                  <pic:spPr>
                    <a:xfrm>
                      <a:off x="0" y="0"/>
                      <a:ext cx="1762663" cy="1140673"/>
                    </a:xfrm>
                    <a:prstGeom prst="rect">
                      <a:avLst/>
                    </a:prstGeom>
                  </pic:spPr>
                </pic:pic>
              </a:graphicData>
            </a:graphic>
          </wp:inline>
        </w:drawing>
      </w:r>
    </w:p>
    <w:p w:rsidR="00CB1C1F" w:rsidRPr="00855BD9" w:rsidRDefault="00CB1C1F" w:rsidP="00CB1C1F">
      <w:pPr>
        <w:spacing w:line="360" w:lineRule="auto"/>
        <w:jc w:val="center"/>
        <w:rPr>
          <w:b/>
          <w:sz w:val="28"/>
          <w:szCs w:val="28"/>
          <w:u w:val="single"/>
        </w:rPr>
      </w:pPr>
      <w:r>
        <w:rPr>
          <w:b/>
          <w:sz w:val="28"/>
          <w:szCs w:val="28"/>
          <w:u w:val="single"/>
        </w:rPr>
        <w:t>Professional Learning</w:t>
      </w:r>
      <w:r w:rsidR="0091076A">
        <w:rPr>
          <w:b/>
          <w:sz w:val="28"/>
          <w:szCs w:val="28"/>
          <w:u w:val="single"/>
        </w:rPr>
        <w:t xml:space="preserve">: </w:t>
      </w:r>
      <w:r w:rsidR="00DA1141">
        <w:rPr>
          <w:b/>
          <w:sz w:val="28"/>
          <w:szCs w:val="28"/>
          <w:u w:val="single"/>
        </w:rPr>
        <w:t xml:space="preserve"> Test Prep</w:t>
      </w:r>
    </w:p>
    <w:p w:rsidR="00CB1C1F" w:rsidRDefault="00CB1C1F" w:rsidP="00CB1C1F">
      <w:pPr>
        <w:autoSpaceDE w:val="0"/>
        <w:autoSpaceDN w:val="0"/>
        <w:adjustRightInd w:val="0"/>
        <w:spacing w:before="0" w:after="0"/>
        <w:rPr>
          <w:rFonts w:cs="Arial"/>
          <w:sz w:val="24"/>
          <w:szCs w:val="24"/>
        </w:rPr>
      </w:pPr>
      <w:r>
        <w:rPr>
          <w:rFonts w:cs="Arial"/>
          <w:b/>
          <w:bCs/>
          <w:sz w:val="24"/>
          <w:szCs w:val="24"/>
        </w:rPr>
        <w:t>Topic</w:t>
      </w:r>
      <w:r w:rsidRPr="00855BD9">
        <w:rPr>
          <w:rFonts w:cs="Arial"/>
          <w:b/>
          <w:bCs/>
          <w:sz w:val="24"/>
          <w:szCs w:val="24"/>
        </w:rPr>
        <w:t xml:space="preserve"> to be covered: </w:t>
      </w:r>
      <w:r w:rsidR="00DA1141">
        <w:rPr>
          <w:rFonts w:cs="Arial"/>
          <w:sz w:val="24"/>
          <w:szCs w:val="24"/>
        </w:rPr>
        <w:t>College Test Preparation</w:t>
      </w:r>
    </w:p>
    <w:p w:rsidR="00CB1C1F" w:rsidRDefault="00CB1C1F" w:rsidP="00CB1C1F">
      <w:pPr>
        <w:autoSpaceDE w:val="0"/>
        <w:autoSpaceDN w:val="0"/>
        <w:adjustRightInd w:val="0"/>
        <w:spacing w:before="0" w:after="0"/>
        <w:rPr>
          <w:rFonts w:cs="Arial"/>
          <w:sz w:val="24"/>
          <w:szCs w:val="24"/>
        </w:rPr>
      </w:pPr>
    </w:p>
    <w:p w:rsidR="00CB1C1F" w:rsidRPr="006149B6" w:rsidRDefault="00CB1C1F" w:rsidP="00CB1C1F">
      <w:pPr>
        <w:rPr>
          <w:b/>
          <w:color w:val="1F497D" w:themeColor="text2"/>
          <w:sz w:val="24"/>
          <w:szCs w:val="24"/>
        </w:rPr>
      </w:pPr>
      <w:r w:rsidRPr="003915CF">
        <w:rPr>
          <w:b/>
          <w:sz w:val="24"/>
          <w:szCs w:val="24"/>
        </w:rPr>
        <w:t>Time</w:t>
      </w:r>
      <w:r>
        <w:rPr>
          <w:sz w:val="24"/>
          <w:szCs w:val="24"/>
        </w:rPr>
        <w:t xml:space="preserve"> –</w:t>
      </w:r>
      <w:r w:rsidR="00FD5AED">
        <w:rPr>
          <w:sz w:val="24"/>
          <w:szCs w:val="24"/>
        </w:rPr>
        <w:t xml:space="preserve"> Varies</w:t>
      </w:r>
    </w:p>
    <w:p w:rsidR="00CB1C1F" w:rsidRPr="00855BD9" w:rsidRDefault="00CB1C1F" w:rsidP="00CB1C1F">
      <w:pPr>
        <w:autoSpaceDE w:val="0"/>
        <w:autoSpaceDN w:val="0"/>
        <w:adjustRightInd w:val="0"/>
        <w:spacing w:before="0" w:after="0"/>
        <w:rPr>
          <w:rFonts w:cs="Arial"/>
          <w:b/>
          <w:bCs/>
          <w:sz w:val="24"/>
          <w:szCs w:val="24"/>
        </w:rPr>
      </w:pPr>
      <w:r w:rsidRPr="00855BD9">
        <w:rPr>
          <w:rFonts w:cs="Arial"/>
          <w:b/>
          <w:bCs/>
          <w:sz w:val="24"/>
          <w:szCs w:val="24"/>
        </w:rPr>
        <w:t>General Notes:</w:t>
      </w:r>
    </w:p>
    <w:p w:rsidR="00CB1C1F" w:rsidRDefault="000D2CFA" w:rsidP="00CB1C1F">
      <w:pPr>
        <w:autoSpaceDE w:val="0"/>
        <w:autoSpaceDN w:val="0"/>
        <w:adjustRightInd w:val="0"/>
        <w:spacing w:before="0" w:after="0"/>
        <w:rPr>
          <w:rFonts w:cs="Arial"/>
          <w:sz w:val="24"/>
          <w:szCs w:val="24"/>
        </w:rPr>
      </w:pPr>
      <w:r>
        <w:rPr>
          <w:rFonts w:cs="Arial"/>
          <w:sz w:val="24"/>
          <w:szCs w:val="24"/>
        </w:rPr>
        <w:t xml:space="preserve">All students take important tests and there is often some similarity from test to test.  This professional learning activity provides teachers with some basic information about college testing that can be shared with students and practiced in some content areas with local assessments.  </w:t>
      </w:r>
      <w:r w:rsidR="00AB0EA9">
        <w:rPr>
          <w:rFonts w:cs="Arial"/>
          <w:sz w:val="24"/>
          <w:szCs w:val="24"/>
        </w:rPr>
        <w:t>The power point includes suggestions for general test taking strategies as well as suggestions for each section of the ACT.</w:t>
      </w:r>
    </w:p>
    <w:p w:rsidR="000D2CFA" w:rsidRDefault="000D2CFA" w:rsidP="00CB1C1F">
      <w:pPr>
        <w:autoSpaceDE w:val="0"/>
        <w:autoSpaceDN w:val="0"/>
        <w:adjustRightInd w:val="0"/>
        <w:spacing w:before="0" w:after="0"/>
        <w:rPr>
          <w:rFonts w:cs="Arial"/>
          <w:sz w:val="24"/>
          <w:szCs w:val="24"/>
        </w:rPr>
      </w:pPr>
    </w:p>
    <w:p w:rsidR="00CB1C1F" w:rsidRPr="000D2CFA" w:rsidRDefault="000D2CFA" w:rsidP="000D2CFA">
      <w:pPr>
        <w:autoSpaceDE w:val="0"/>
        <w:autoSpaceDN w:val="0"/>
        <w:adjustRightInd w:val="0"/>
        <w:spacing w:before="0" w:after="0"/>
        <w:rPr>
          <w:rFonts w:cs="Arial"/>
          <w:sz w:val="24"/>
          <w:szCs w:val="24"/>
        </w:rPr>
      </w:pPr>
      <w:r>
        <w:rPr>
          <w:rFonts w:cs="Arial"/>
          <w:sz w:val="24"/>
          <w:szCs w:val="24"/>
        </w:rPr>
        <w:t xml:space="preserve">In our schools, all juniors take the ACT.  Materials are provided to allow teachers to help students prepare for the test during advisory time. </w:t>
      </w:r>
    </w:p>
    <w:p w:rsidR="00CB1C1F" w:rsidRDefault="00CB1C1F" w:rsidP="00CB1C1F">
      <w:pPr>
        <w:autoSpaceDE w:val="0"/>
        <w:autoSpaceDN w:val="0"/>
        <w:adjustRightInd w:val="0"/>
        <w:spacing w:before="0" w:after="0"/>
        <w:rPr>
          <w:rFonts w:cs="Arial"/>
          <w:b/>
          <w:bCs/>
          <w:sz w:val="24"/>
          <w:szCs w:val="24"/>
        </w:rPr>
      </w:pPr>
    </w:p>
    <w:p w:rsidR="00CB1C1F" w:rsidRPr="00855BD9" w:rsidRDefault="00CB1C1F" w:rsidP="00CB1C1F">
      <w:pPr>
        <w:autoSpaceDE w:val="0"/>
        <w:autoSpaceDN w:val="0"/>
        <w:adjustRightInd w:val="0"/>
        <w:spacing w:before="0" w:after="0"/>
        <w:rPr>
          <w:rFonts w:cs="Arial"/>
          <w:b/>
          <w:bCs/>
          <w:sz w:val="24"/>
          <w:szCs w:val="24"/>
        </w:rPr>
      </w:pPr>
      <w:r w:rsidRPr="00855BD9">
        <w:rPr>
          <w:rFonts w:cs="Arial"/>
          <w:b/>
          <w:bCs/>
          <w:sz w:val="24"/>
          <w:szCs w:val="24"/>
        </w:rPr>
        <w:t>Materials:</w:t>
      </w:r>
    </w:p>
    <w:p w:rsidR="00CB1C1F" w:rsidRPr="008C429D" w:rsidRDefault="00AB0EA9" w:rsidP="00CB1C1F">
      <w:pPr>
        <w:pStyle w:val="ListParagraph"/>
        <w:numPr>
          <w:ilvl w:val="0"/>
          <w:numId w:val="2"/>
        </w:numPr>
        <w:autoSpaceDE w:val="0"/>
        <w:autoSpaceDN w:val="0"/>
        <w:adjustRightInd w:val="0"/>
        <w:spacing w:before="0" w:after="0"/>
        <w:rPr>
          <w:rFonts w:cs="Arial"/>
          <w:sz w:val="24"/>
          <w:szCs w:val="24"/>
        </w:rPr>
      </w:pPr>
      <w:r>
        <w:rPr>
          <w:rFonts w:cs="Arial"/>
          <w:sz w:val="24"/>
          <w:szCs w:val="24"/>
        </w:rPr>
        <w:t>Power p</w:t>
      </w:r>
      <w:r w:rsidR="00CF3820">
        <w:rPr>
          <w:rFonts w:cs="Arial"/>
          <w:sz w:val="24"/>
          <w:szCs w:val="24"/>
        </w:rPr>
        <w:t>oint</w:t>
      </w:r>
      <w:r>
        <w:rPr>
          <w:rFonts w:cs="Arial"/>
          <w:sz w:val="24"/>
          <w:szCs w:val="24"/>
        </w:rPr>
        <w:t xml:space="preserve"> p</w:t>
      </w:r>
      <w:r w:rsidR="000D2CFA">
        <w:rPr>
          <w:rFonts w:cs="Arial"/>
          <w:sz w:val="24"/>
          <w:szCs w:val="24"/>
        </w:rPr>
        <w:t>resentation</w:t>
      </w:r>
      <w:r>
        <w:rPr>
          <w:rFonts w:cs="Arial"/>
          <w:sz w:val="24"/>
          <w:szCs w:val="24"/>
        </w:rPr>
        <w:t xml:space="preserve"> on test taking strategies</w:t>
      </w:r>
    </w:p>
    <w:p w:rsidR="00CB1C1F" w:rsidRDefault="000D2CFA" w:rsidP="00CB1C1F">
      <w:pPr>
        <w:pStyle w:val="ListParagraph"/>
        <w:numPr>
          <w:ilvl w:val="0"/>
          <w:numId w:val="2"/>
        </w:numPr>
        <w:autoSpaceDE w:val="0"/>
        <w:autoSpaceDN w:val="0"/>
        <w:adjustRightInd w:val="0"/>
        <w:spacing w:before="0" w:after="0"/>
        <w:rPr>
          <w:rFonts w:cs="Arial"/>
          <w:sz w:val="24"/>
          <w:szCs w:val="24"/>
        </w:rPr>
      </w:pPr>
      <w:r>
        <w:rPr>
          <w:rFonts w:cs="Arial"/>
          <w:sz w:val="24"/>
          <w:szCs w:val="24"/>
        </w:rPr>
        <w:t>Practice materials</w:t>
      </w:r>
    </w:p>
    <w:p w:rsidR="000D2CFA" w:rsidRPr="008C429D" w:rsidRDefault="000D2CFA" w:rsidP="00CB1C1F">
      <w:pPr>
        <w:pStyle w:val="ListParagraph"/>
        <w:numPr>
          <w:ilvl w:val="0"/>
          <w:numId w:val="2"/>
        </w:numPr>
        <w:autoSpaceDE w:val="0"/>
        <w:autoSpaceDN w:val="0"/>
        <w:adjustRightInd w:val="0"/>
        <w:spacing w:before="0" w:after="0"/>
        <w:rPr>
          <w:rFonts w:cs="Arial"/>
          <w:sz w:val="24"/>
          <w:szCs w:val="24"/>
        </w:rPr>
      </w:pPr>
      <w:r>
        <w:rPr>
          <w:rFonts w:cs="Arial"/>
          <w:sz w:val="24"/>
          <w:szCs w:val="24"/>
        </w:rPr>
        <w:t>Information sheet</w:t>
      </w:r>
      <w:r w:rsidR="00484C04">
        <w:rPr>
          <w:rFonts w:cs="Arial"/>
          <w:sz w:val="24"/>
          <w:szCs w:val="24"/>
        </w:rPr>
        <w:t xml:space="preserve"> on the ACT</w:t>
      </w:r>
    </w:p>
    <w:p w:rsidR="00CB1C1F" w:rsidRPr="00855BD9" w:rsidRDefault="00CB1C1F" w:rsidP="00CB1C1F">
      <w:pPr>
        <w:autoSpaceDE w:val="0"/>
        <w:autoSpaceDN w:val="0"/>
        <w:adjustRightInd w:val="0"/>
        <w:spacing w:before="0" w:after="0"/>
        <w:rPr>
          <w:rFonts w:cs="Arial"/>
          <w:sz w:val="24"/>
          <w:szCs w:val="24"/>
        </w:rPr>
      </w:pPr>
    </w:p>
    <w:p w:rsidR="00CB1C1F" w:rsidRPr="00855BD9" w:rsidRDefault="00CB1C1F" w:rsidP="00CB1C1F">
      <w:pPr>
        <w:autoSpaceDE w:val="0"/>
        <w:autoSpaceDN w:val="0"/>
        <w:adjustRightInd w:val="0"/>
        <w:spacing w:before="0" w:after="0"/>
        <w:rPr>
          <w:rFonts w:cs="Arial"/>
          <w:b/>
          <w:bCs/>
          <w:sz w:val="24"/>
          <w:szCs w:val="24"/>
        </w:rPr>
      </w:pPr>
      <w:r w:rsidRPr="00855BD9">
        <w:rPr>
          <w:rFonts w:cs="Arial"/>
          <w:b/>
          <w:bCs/>
          <w:sz w:val="24"/>
          <w:szCs w:val="24"/>
        </w:rPr>
        <w:t>Objectives: Each teacher will be able to:</w:t>
      </w:r>
    </w:p>
    <w:p w:rsidR="00CB1C1F" w:rsidRDefault="000D2CFA" w:rsidP="00CB1C1F">
      <w:pPr>
        <w:numPr>
          <w:ilvl w:val="0"/>
          <w:numId w:val="3"/>
        </w:numPr>
        <w:autoSpaceDE w:val="0"/>
        <w:autoSpaceDN w:val="0"/>
        <w:adjustRightInd w:val="0"/>
        <w:spacing w:before="0" w:after="0"/>
        <w:rPr>
          <w:rFonts w:cs="Arial"/>
          <w:sz w:val="24"/>
          <w:szCs w:val="24"/>
        </w:rPr>
      </w:pPr>
      <w:r>
        <w:rPr>
          <w:rFonts w:cs="Arial"/>
          <w:sz w:val="24"/>
          <w:szCs w:val="24"/>
        </w:rPr>
        <w:t>Provide basic information on the ACT</w:t>
      </w:r>
    </w:p>
    <w:p w:rsidR="000D2CFA" w:rsidRDefault="000D2CFA" w:rsidP="00CB1C1F">
      <w:pPr>
        <w:numPr>
          <w:ilvl w:val="0"/>
          <w:numId w:val="3"/>
        </w:numPr>
        <w:autoSpaceDE w:val="0"/>
        <w:autoSpaceDN w:val="0"/>
        <w:adjustRightInd w:val="0"/>
        <w:spacing w:before="0" w:after="0"/>
        <w:rPr>
          <w:rFonts w:cs="Arial"/>
          <w:sz w:val="24"/>
          <w:szCs w:val="24"/>
        </w:rPr>
      </w:pPr>
      <w:r>
        <w:rPr>
          <w:rFonts w:cs="Arial"/>
          <w:sz w:val="24"/>
          <w:szCs w:val="24"/>
        </w:rPr>
        <w:t>Provide practice opportunities for students taking the ACT</w:t>
      </w:r>
    </w:p>
    <w:p w:rsidR="000D2CFA" w:rsidRPr="003915CF" w:rsidRDefault="00645BB4" w:rsidP="00CB1C1F">
      <w:pPr>
        <w:numPr>
          <w:ilvl w:val="0"/>
          <w:numId w:val="3"/>
        </w:numPr>
        <w:autoSpaceDE w:val="0"/>
        <w:autoSpaceDN w:val="0"/>
        <w:adjustRightInd w:val="0"/>
        <w:spacing w:before="0" w:after="0"/>
        <w:rPr>
          <w:rFonts w:cs="Arial"/>
          <w:sz w:val="24"/>
          <w:szCs w:val="24"/>
        </w:rPr>
      </w:pPr>
      <w:r>
        <w:rPr>
          <w:rFonts w:cs="Arial"/>
          <w:sz w:val="24"/>
          <w:szCs w:val="24"/>
        </w:rPr>
        <w:t xml:space="preserve">Comprehend ways that test prep strategies can be incorporated into content area assessments </w:t>
      </w:r>
    </w:p>
    <w:p w:rsidR="005B34FE" w:rsidRDefault="005B34FE"/>
    <w:sectPr w:rsidR="005B34FE" w:rsidSect="005B34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76A" w:rsidRDefault="0091076A" w:rsidP="00717AB9">
      <w:pPr>
        <w:spacing w:before="0" w:after="0"/>
      </w:pPr>
      <w:r>
        <w:separator/>
      </w:r>
    </w:p>
  </w:endnote>
  <w:endnote w:type="continuationSeparator" w:id="0">
    <w:p w:rsidR="0091076A" w:rsidRDefault="0091076A" w:rsidP="00717AB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76A" w:rsidRDefault="0091076A" w:rsidP="00717AB9">
      <w:pPr>
        <w:spacing w:before="0" w:after="0"/>
      </w:pPr>
      <w:r>
        <w:separator/>
      </w:r>
    </w:p>
  </w:footnote>
  <w:footnote w:type="continuationSeparator" w:id="0">
    <w:p w:rsidR="0091076A" w:rsidRDefault="0091076A" w:rsidP="00717AB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4189D"/>
    <w:multiLevelType w:val="hybridMultilevel"/>
    <w:tmpl w:val="C7FED6F8"/>
    <w:lvl w:ilvl="0" w:tplc="A06483BC">
      <w:start w:val="1"/>
      <w:numFmt w:val="bullet"/>
      <w:lvlText w:val="•"/>
      <w:lvlJc w:val="left"/>
      <w:pPr>
        <w:tabs>
          <w:tab w:val="num" w:pos="720"/>
        </w:tabs>
        <w:ind w:left="720" w:hanging="360"/>
      </w:pPr>
      <w:rPr>
        <w:rFonts w:ascii="Times New Roman" w:hAnsi="Times New Roman" w:hint="default"/>
      </w:rPr>
    </w:lvl>
    <w:lvl w:ilvl="1" w:tplc="4956DC56" w:tentative="1">
      <w:start w:val="1"/>
      <w:numFmt w:val="bullet"/>
      <w:lvlText w:val="•"/>
      <w:lvlJc w:val="left"/>
      <w:pPr>
        <w:tabs>
          <w:tab w:val="num" w:pos="1440"/>
        </w:tabs>
        <w:ind w:left="1440" w:hanging="360"/>
      </w:pPr>
      <w:rPr>
        <w:rFonts w:ascii="Times New Roman" w:hAnsi="Times New Roman" w:hint="default"/>
      </w:rPr>
    </w:lvl>
    <w:lvl w:ilvl="2" w:tplc="621A15B2" w:tentative="1">
      <w:start w:val="1"/>
      <w:numFmt w:val="bullet"/>
      <w:lvlText w:val="•"/>
      <w:lvlJc w:val="left"/>
      <w:pPr>
        <w:tabs>
          <w:tab w:val="num" w:pos="2160"/>
        </w:tabs>
        <w:ind w:left="2160" w:hanging="360"/>
      </w:pPr>
      <w:rPr>
        <w:rFonts w:ascii="Times New Roman" w:hAnsi="Times New Roman" w:hint="default"/>
      </w:rPr>
    </w:lvl>
    <w:lvl w:ilvl="3" w:tplc="C3AC3B38" w:tentative="1">
      <w:start w:val="1"/>
      <w:numFmt w:val="bullet"/>
      <w:lvlText w:val="•"/>
      <w:lvlJc w:val="left"/>
      <w:pPr>
        <w:tabs>
          <w:tab w:val="num" w:pos="2880"/>
        </w:tabs>
        <w:ind w:left="2880" w:hanging="360"/>
      </w:pPr>
      <w:rPr>
        <w:rFonts w:ascii="Times New Roman" w:hAnsi="Times New Roman" w:hint="default"/>
      </w:rPr>
    </w:lvl>
    <w:lvl w:ilvl="4" w:tplc="1DC44AA2" w:tentative="1">
      <w:start w:val="1"/>
      <w:numFmt w:val="bullet"/>
      <w:lvlText w:val="•"/>
      <w:lvlJc w:val="left"/>
      <w:pPr>
        <w:tabs>
          <w:tab w:val="num" w:pos="3600"/>
        </w:tabs>
        <w:ind w:left="3600" w:hanging="360"/>
      </w:pPr>
      <w:rPr>
        <w:rFonts w:ascii="Times New Roman" w:hAnsi="Times New Roman" w:hint="default"/>
      </w:rPr>
    </w:lvl>
    <w:lvl w:ilvl="5" w:tplc="92E00324" w:tentative="1">
      <w:start w:val="1"/>
      <w:numFmt w:val="bullet"/>
      <w:lvlText w:val="•"/>
      <w:lvlJc w:val="left"/>
      <w:pPr>
        <w:tabs>
          <w:tab w:val="num" w:pos="4320"/>
        </w:tabs>
        <w:ind w:left="4320" w:hanging="360"/>
      </w:pPr>
      <w:rPr>
        <w:rFonts w:ascii="Times New Roman" w:hAnsi="Times New Roman" w:hint="default"/>
      </w:rPr>
    </w:lvl>
    <w:lvl w:ilvl="6" w:tplc="E47ACB90" w:tentative="1">
      <w:start w:val="1"/>
      <w:numFmt w:val="bullet"/>
      <w:lvlText w:val="•"/>
      <w:lvlJc w:val="left"/>
      <w:pPr>
        <w:tabs>
          <w:tab w:val="num" w:pos="5040"/>
        </w:tabs>
        <w:ind w:left="5040" w:hanging="360"/>
      </w:pPr>
      <w:rPr>
        <w:rFonts w:ascii="Times New Roman" w:hAnsi="Times New Roman" w:hint="default"/>
      </w:rPr>
    </w:lvl>
    <w:lvl w:ilvl="7" w:tplc="C728CB42" w:tentative="1">
      <w:start w:val="1"/>
      <w:numFmt w:val="bullet"/>
      <w:lvlText w:val="•"/>
      <w:lvlJc w:val="left"/>
      <w:pPr>
        <w:tabs>
          <w:tab w:val="num" w:pos="5760"/>
        </w:tabs>
        <w:ind w:left="5760" w:hanging="360"/>
      </w:pPr>
      <w:rPr>
        <w:rFonts w:ascii="Times New Roman" w:hAnsi="Times New Roman" w:hint="default"/>
      </w:rPr>
    </w:lvl>
    <w:lvl w:ilvl="8" w:tplc="5566B134" w:tentative="1">
      <w:start w:val="1"/>
      <w:numFmt w:val="bullet"/>
      <w:lvlText w:val="•"/>
      <w:lvlJc w:val="left"/>
      <w:pPr>
        <w:tabs>
          <w:tab w:val="num" w:pos="6480"/>
        </w:tabs>
        <w:ind w:left="6480" w:hanging="360"/>
      </w:pPr>
      <w:rPr>
        <w:rFonts w:ascii="Times New Roman" w:hAnsi="Times New Roman" w:hint="default"/>
      </w:rPr>
    </w:lvl>
  </w:abstractNum>
  <w:abstractNum w:abstractNumId="1">
    <w:nsid w:val="5E7F72C9"/>
    <w:multiLevelType w:val="hybridMultilevel"/>
    <w:tmpl w:val="C16A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1305E2"/>
    <w:multiLevelType w:val="hybridMultilevel"/>
    <w:tmpl w:val="A8A0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1C1F"/>
    <w:rsid w:val="000D2CFA"/>
    <w:rsid w:val="00146651"/>
    <w:rsid w:val="00302AF4"/>
    <w:rsid w:val="003A7BA4"/>
    <w:rsid w:val="00484C04"/>
    <w:rsid w:val="00593A7B"/>
    <w:rsid w:val="005B34FE"/>
    <w:rsid w:val="005F5627"/>
    <w:rsid w:val="00645BB4"/>
    <w:rsid w:val="00717AB9"/>
    <w:rsid w:val="0091076A"/>
    <w:rsid w:val="00983518"/>
    <w:rsid w:val="00A34F17"/>
    <w:rsid w:val="00AB0EA9"/>
    <w:rsid w:val="00C264D5"/>
    <w:rsid w:val="00CB1C1F"/>
    <w:rsid w:val="00CF3820"/>
    <w:rsid w:val="00DA1141"/>
    <w:rsid w:val="00F9413C"/>
    <w:rsid w:val="00FD5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C1F"/>
    <w:pPr>
      <w:spacing w:before="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C1F"/>
    <w:pPr>
      <w:ind w:left="720"/>
      <w:contextualSpacing/>
    </w:pPr>
  </w:style>
  <w:style w:type="paragraph" w:customStyle="1" w:styleId="Default">
    <w:name w:val="Default"/>
    <w:rsid w:val="00CB1C1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717AB9"/>
    <w:pPr>
      <w:tabs>
        <w:tab w:val="center" w:pos="4680"/>
        <w:tab w:val="right" w:pos="9360"/>
      </w:tabs>
      <w:spacing w:before="0" w:after="0"/>
    </w:pPr>
  </w:style>
  <w:style w:type="character" w:customStyle="1" w:styleId="HeaderChar">
    <w:name w:val="Header Char"/>
    <w:basedOn w:val="DefaultParagraphFont"/>
    <w:link w:val="Header"/>
    <w:uiPriority w:val="99"/>
    <w:semiHidden/>
    <w:rsid w:val="00717AB9"/>
    <w:rPr>
      <w:rFonts w:ascii="Calibri" w:eastAsia="Calibri" w:hAnsi="Calibri" w:cs="Times New Roman"/>
    </w:rPr>
  </w:style>
  <w:style w:type="paragraph" w:styleId="Footer">
    <w:name w:val="footer"/>
    <w:basedOn w:val="Normal"/>
    <w:link w:val="FooterChar"/>
    <w:uiPriority w:val="99"/>
    <w:semiHidden/>
    <w:unhideWhenUsed/>
    <w:rsid w:val="00717AB9"/>
    <w:pPr>
      <w:tabs>
        <w:tab w:val="center" w:pos="4680"/>
        <w:tab w:val="right" w:pos="9360"/>
      </w:tabs>
      <w:spacing w:before="0" w:after="0"/>
    </w:pPr>
  </w:style>
  <w:style w:type="character" w:customStyle="1" w:styleId="FooterChar">
    <w:name w:val="Footer Char"/>
    <w:basedOn w:val="DefaultParagraphFont"/>
    <w:link w:val="Footer"/>
    <w:uiPriority w:val="99"/>
    <w:semiHidden/>
    <w:rsid w:val="00717AB9"/>
    <w:rPr>
      <w:rFonts w:ascii="Calibri" w:eastAsia="Calibri" w:hAnsi="Calibri" w:cs="Times New Roman"/>
    </w:rPr>
  </w:style>
  <w:style w:type="paragraph" w:styleId="BalloonText">
    <w:name w:val="Balloon Text"/>
    <w:basedOn w:val="Normal"/>
    <w:link w:val="BalloonTextChar"/>
    <w:uiPriority w:val="99"/>
    <w:semiHidden/>
    <w:unhideWhenUsed/>
    <w:rsid w:val="00302A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AF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dc:creator>
  <cp:keywords/>
  <dc:description/>
  <cp:lastModifiedBy>nju</cp:lastModifiedBy>
  <cp:revision>8</cp:revision>
  <cp:lastPrinted>2013-09-05T15:52:00Z</cp:lastPrinted>
  <dcterms:created xsi:type="dcterms:W3CDTF">2013-10-03T19:56:00Z</dcterms:created>
  <dcterms:modified xsi:type="dcterms:W3CDTF">2013-11-19T17:30:00Z</dcterms:modified>
</cp:coreProperties>
</file>